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A5" w:rsidRPr="004E09A8" w:rsidRDefault="00CA4E2F" w:rsidP="00681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Demand-Driven </w:t>
      </w:r>
      <w:r w:rsidR="00681AA5" w:rsidRPr="004E09A8">
        <w:rPr>
          <w:rFonts w:ascii="Times New Roman" w:eastAsia="Times New Roman" w:hAnsi="Times New Roman" w:cs="Times New Roman"/>
          <w:b/>
          <w:sz w:val="28"/>
          <w:szCs w:val="28"/>
        </w:rPr>
        <w:t>Plan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DDP</w:t>
      </w:r>
      <w:r w:rsidR="00681AA5" w:rsidRPr="004E09A8">
        <w:rPr>
          <w:rFonts w:ascii="Times New Roman" w:eastAsia="Times New Roman" w:hAnsi="Times New Roman" w:cs="Times New Roman"/>
          <w:b/>
          <w:sz w:val="28"/>
          <w:szCs w:val="28"/>
        </w:rPr>
        <w:t>) Value Proposition: Summary</w:t>
      </w:r>
    </w:p>
    <w:p w:rsidR="00143695" w:rsidRPr="00CA4E2F" w:rsidRDefault="00681AA5" w:rsidP="00AF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CA4E2F">
        <w:rPr>
          <w:rFonts w:ascii="Times New Roman" w:eastAsia="Times New Roman" w:hAnsi="Times New Roman" w:cs="Times New Roman"/>
          <w:sz w:val="24"/>
          <w:szCs w:val="24"/>
        </w:rPr>
        <w:t>Demand-Driven Plan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>'s (</w:t>
      </w:r>
      <w:r w:rsidR="00CA4E2F">
        <w:rPr>
          <w:rFonts w:ascii="Times New Roman" w:eastAsia="Times New Roman" w:hAnsi="Times New Roman" w:cs="Times New Roman"/>
          <w:sz w:val="24"/>
          <w:szCs w:val="24"/>
        </w:rPr>
        <w:t>DDP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) value proposition is simple:  By adding a </w:t>
      </w:r>
      <w:r w:rsidR="00CA4E2F">
        <w:rPr>
          <w:rFonts w:ascii="Times New Roman" w:eastAsia="Times New Roman" w:hAnsi="Times New Roman" w:cs="Times New Roman"/>
          <w:sz w:val="24"/>
          <w:szCs w:val="24"/>
        </w:rPr>
        <w:t>DDP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 to your current suite of annual planning applications (e.g., finance, operations and sales/marketing), </w:t>
      </w:r>
      <w:r w:rsidR="00620845"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hyperlink r:id="rId6" w:history="1">
        <w:r w:rsidR="00620845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assured</w:t>
        </w:r>
      </w:hyperlink>
      <w:r w:rsidR="00620845" w:rsidRPr="00620845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 w:rsidR="00620845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620845" w:rsidRPr="00620845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="00620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A73" w:rsidRPr="000E4142">
        <w:rPr>
          <w:rFonts w:ascii="Times New Roman" w:eastAsia="Times New Roman" w:hAnsi="Times New Roman" w:cs="Times New Roman"/>
          <w:b/>
          <w:sz w:val="24"/>
          <w:szCs w:val="24"/>
        </w:rPr>
        <w:t xml:space="preserve">all the profit that would have </w:t>
      </w:r>
      <w:r w:rsidR="009C7A73">
        <w:rPr>
          <w:rFonts w:ascii="Times New Roman" w:eastAsia="Times New Roman" w:hAnsi="Times New Roman" w:cs="Times New Roman"/>
          <w:b/>
          <w:sz w:val="24"/>
          <w:szCs w:val="24"/>
        </w:rPr>
        <w:t xml:space="preserve">otherwise </w:t>
      </w:r>
      <w:r w:rsidR="009C7A73" w:rsidRPr="000E4142">
        <w:rPr>
          <w:rFonts w:ascii="Times New Roman" w:eastAsia="Times New Roman" w:hAnsi="Times New Roman" w:cs="Times New Roman"/>
          <w:b/>
          <w:sz w:val="24"/>
          <w:szCs w:val="24"/>
        </w:rPr>
        <w:t>been left on the table</w:t>
      </w:r>
      <w:r w:rsidR="009C7A73">
        <w:rPr>
          <w:rFonts w:ascii="Times New Roman" w:eastAsia="Times New Roman" w:hAnsi="Times New Roman" w:cs="Times New Roman"/>
          <w:b/>
          <w:sz w:val="24"/>
          <w:szCs w:val="24"/>
        </w:rPr>
        <w:t xml:space="preserve"> is identified</w:t>
      </w:r>
      <w:r w:rsidR="001436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4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E2F" w:rsidRPr="00CA4E2F">
        <w:rPr>
          <w:rFonts w:ascii="Times New Roman" w:eastAsia="Times New Roman" w:hAnsi="Times New Roman" w:cs="Times New Roman"/>
          <w:b/>
          <w:sz w:val="24"/>
          <w:szCs w:val="24"/>
        </w:rPr>
        <w:t xml:space="preserve">It is further assured, it will never happen again. </w:t>
      </w:r>
    </w:p>
    <w:p w:rsidR="00AF06FE" w:rsidRDefault="00AC74B3" w:rsidP="0014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projected income statement developed by the </w:t>
      </w:r>
      <w:r w:rsidR="00CA4E2F">
        <w:rPr>
          <w:rFonts w:ascii="Times New Roman" w:eastAsia="Times New Roman" w:hAnsi="Times New Roman" w:cs="Times New Roman"/>
          <w:sz w:val="24"/>
          <w:szCs w:val="24"/>
        </w:rPr>
        <w:t>DDP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6FE">
        <w:rPr>
          <w:rFonts w:ascii="Times New Roman" w:eastAsia="Times New Roman" w:hAnsi="Times New Roman" w:cs="Times New Roman"/>
          <w:sz w:val="24"/>
          <w:szCs w:val="24"/>
        </w:rPr>
        <w:t xml:space="preserve">includes: </w:t>
      </w:r>
    </w:p>
    <w:p w:rsidR="00AF06FE" w:rsidRDefault="009C7A73" w:rsidP="00AF06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6FE">
        <w:rPr>
          <w:rFonts w:ascii="Times New Roman" w:eastAsia="Times New Roman" w:hAnsi="Times New Roman" w:cs="Times New Roman"/>
          <w:sz w:val="24"/>
          <w:szCs w:val="24"/>
        </w:rPr>
        <w:t xml:space="preserve">monthly </w:t>
      </w:r>
      <w:hyperlink r:id="rId7" w:history="1">
        <w:r w:rsidR="00AF06FE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forecast</w:t>
        </w:r>
        <w:r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</w:t>
        </w:r>
        <w:r w:rsidR="00AF06FE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that </w:t>
        </w:r>
        <w:r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are</w:t>
        </w:r>
        <w:r w:rsidR="00AF06FE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maximally profitable</w:t>
        </w:r>
      </w:hyperlink>
    </w:p>
    <w:p w:rsidR="00AF06FE" w:rsidRPr="009C7A73" w:rsidRDefault="00AC74B3" w:rsidP="00AF06F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associated</w:t>
      </w:r>
      <w:r w:rsidR="009C7A73" w:rsidRPr="009C7A73">
        <w:rPr>
          <w:rFonts w:ascii="Times New Roman" w:eastAsia="Times New Roman" w:hAnsi="Times New Roman" w:cs="Times New Roman"/>
          <w:sz w:val="24"/>
          <w:szCs w:val="24"/>
        </w:rPr>
        <w:t xml:space="preserve"> supply chain </w:t>
      </w:r>
      <w:r w:rsidR="009C7A73">
        <w:rPr>
          <w:rFonts w:ascii="Times New Roman" w:eastAsia="Times New Roman" w:hAnsi="Times New Roman" w:cs="Times New Roman"/>
          <w:sz w:val="24"/>
          <w:szCs w:val="24"/>
        </w:rPr>
        <w:t>t</w:t>
      </w:r>
      <w:r w:rsidR="00AF06FE" w:rsidRPr="009C7A73">
        <w:rPr>
          <w:rFonts w:ascii="Times New Roman" w:eastAsia="Times New Roman" w:hAnsi="Times New Roman" w:cs="Times New Roman"/>
          <w:sz w:val="24"/>
          <w:szCs w:val="24"/>
        </w:rPr>
        <w:t>hat is optimally:</w:t>
      </w:r>
    </w:p>
    <w:p w:rsidR="00AF06FE" w:rsidRPr="00AF06FE" w:rsidRDefault="00AF06FE" w:rsidP="00AF06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>feasible to make and fulfill the new forecast</w:t>
      </w:r>
      <w:r w:rsidR="009C7A7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F06FE" w:rsidRPr="00620845" w:rsidRDefault="005173A6" w:rsidP="00AF06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F06FE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sustainable</w:t>
        </w:r>
        <w:r w:rsidR="00AF06FE" w:rsidRPr="006208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 </w:t>
        </w:r>
      </w:hyperlink>
    </w:p>
    <w:p w:rsidR="00AF06FE" w:rsidRPr="00AF06FE" w:rsidRDefault="00AC74B3" w:rsidP="00AF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5173A6">
        <w:rPr>
          <w:rFonts w:ascii="Times New Roman" w:eastAsia="Times New Roman" w:hAnsi="Times New Roman" w:cs="Times New Roman"/>
          <w:sz w:val="24"/>
          <w:szCs w:val="24"/>
        </w:rPr>
        <w:t>DDP</w:t>
      </w:r>
      <w:bookmarkStart w:id="0" w:name="_GoBack"/>
      <w:bookmarkEnd w:id="0"/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 also:</w:t>
      </w:r>
    </w:p>
    <w:p w:rsidR="00AF06FE" w:rsidRPr="00AF06FE" w:rsidRDefault="005173A6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F06FE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maximizes the ROI</w:t>
        </w:r>
      </w:hyperlink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 of total sales and marketing </w:t>
      </w:r>
      <w:r w:rsidR="00AF06FE">
        <w:rPr>
          <w:rFonts w:ascii="Times New Roman" w:eastAsia="Times New Roman" w:hAnsi="Times New Roman" w:cs="Times New Roman"/>
          <w:sz w:val="24"/>
          <w:szCs w:val="24"/>
        </w:rPr>
        <w:t>expenditures</w:t>
      </w:r>
    </w:p>
    <w:p w:rsidR="00AC74B3" w:rsidRDefault="00AF06FE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>is non-disruptive to any of the currently installed annual financial, operational or sales/marketing planning applications</w:t>
      </w:r>
    </w:p>
    <w:p w:rsidR="00AF06FE" w:rsidRDefault="00AF06FE" w:rsidP="00AC74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are still required for near-term tactical planning </w:t>
      </w:r>
      <w:r w:rsidR="00CB1C18">
        <w:rPr>
          <w:rFonts w:ascii="Times New Roman" w:eastAsia="Times New Roman" w:hAnsi="Times New Roman" w:cs="Times New Roman"/>
          <w:sz w:val="24"/>
          <w:szCs w:val="24"/>
        </w:rPr>
        <w:t xml:space="preserve">(e.g., weeks)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B1C18">
        <w:rPr>
          <w:rFonts w:ascii="Times New Roman" w:eastAsia="Times New Roman" w:hAnsi="Times New Roman" w:cs="Times New Roman"/>
          <w:sz w:val="24"/>
          <w:szCs w:val="24"/>
        </w:rPr>
        <w:t>execution (e.g., days, hours)</w:t>
      </w:r>
    </w:p>
    <w:p w:rsidR="00AC74B3" w:rsidRPr="00620845" w:rsidRDefault="00AC74B3" w:rsidP="00AC7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845">
        <w:rPr>
          <w:rFonts w:ascii="Times New Roman" w:eastAsia="Times New Roman" w:hAnsi="Times New Roman" w:cs="Times New Roman"/>
          <w:sz w:val="24"/>
          <w:szCs w:val="24"/>
        </w:rPr>
        <w:t xml:space="preserve">assures </w:t>
      </w:r>
    </w:p>
    <w:p w:rsidR="00AC74B3" w:rsidRDefault="00AC74B3" w:rsidP="00AC74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the currently installed planning applications are aligned to the maximally profitable forecast  </w:t>
      </w:r>
    </w:p>
    <w:p w:rsidR="00C3354E" w:rsidRPr="00AF06FE" w:rsidRDefault="00C3354E" w:rsidP="00AC74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>all the functional silos are harnessed to the maximally profitable forecast</w:t>
      </w:r>
    </w:p>
    <w:p w:rsidR="00AF06FE" w:rsidRPr="00AF06FE" w:rsidRDefault="00AF06FE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 xml:space="preserve">is integrated with the </w:t>
      </w:r>
      <w:hyperlink r:id="rId10" w:history="1">
        <w:r w:rsidRPr="0062084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strategic plan</w:t>
        </w:r>
      </w:hyperlink>
    </w:p>
    <w:p w:rsidR="00AF06FE" w:rsidRPr="00AF06FE" w:rsidRDefault="005173A6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F06FE" w:rsidRPr="0062084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works</w:t>
        </w:r>
      </w:hyperlink>
    </w:p>
    <w:p w:rsidR="00681AA5" w:rsidRDefault="00681AA5"/>
    <w:sectPr w:rsidR="0068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B93"/>
    <w:multiLevelType w:val="multilevel"/>
    <w:tmpl w:val="33360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2D83316D"/>
    <w:multiLevelType w:val="hybridMultilevel"/>
    <w:tmpl w:val="B3DEC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126DA"/>
    <w:multiLevelType w:val="multilevel"/>
    <w:tmpl w:val="405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FE"/>
    <w:rsid w:val="000D5305"/>
    <w:rsid w:val="000E4142"/>
    <w:rsid w:val="00143695"/>
    <w:rsid w:val="00171730"/>
    <w:rsid w:val="003E0CF3"/>
    <w:rsid w:val="004E09A8"/>
    <w:rsid w:val="005173A6"/>
    <w:rsid w:val="00620845"/>
    <w:rsid w:val="00681AA5"/>
    <w:rsid w:val="00943DB6"/>
    <w:rsid w:val="009C7A73"/>
    <w:rsid w:val="00AC74B3"/>
    <w:rsid w:val="00AF06FE"/>
    <w:rsid w:val="00B61F44"/>
    <w:rsid w:val="00BD3599"/>
    <w:rsid w:val="00C3354E"/>
    <w:rsid w:val="00CA4E2F"/>
    <w:rsid w:val="00C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erprisemasterplan.com/roi/emp-sustainabilit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terprisemasterplan.com/roi/forecas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erprisemasterplan.com/roi/it-works/why-epm-works/" TargetMode="External"/><Relationship Id="rId11" Type="http://schemas.openxmlformats.org/officeDocument/2006/relationships/hyperlink" Target="http://enterprisemasterplan.com/roi/it-works/resul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terprisemasterplan.com/roi/emp-tacticalstrategic-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terprisemasterplan.com/roi/other/sales-and-marketing-ro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2014-02-25T16:52:00Z</cp:lastPrinted>
  <dcterms:created xsi:type="dcterms:W3CDTF">2015-01-03T22:56:00Z</dcterms:created>
  <dcterms:modified xsi:type="dcterms:W3CDTF">2015-01-03T22:56:00Z</dcterms:modified>
</cp:coreProperties>
</file>