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3F" w:rsidRDefault="00635B31" w:rsidP="001C49C7">
      <w:pPr>
        <w:spacing w:line="480" w:lineRule="auto"/>
        <w:ind w:left="90"/>
        <w:jc w:val="center"/>
        <w:rPr>
          <w:rFonts w:cs="Calibri"/>
          <w:b/>
          <w:sz w:val="36"/>
          <w:szCs w:val="36"/>
        </w:rPr>
      </w:pPr>
      <w:r>
        <w:rPr>
          <w:rFonts w:cs="Calibri"/>
          <w:b/>
          <w:i/>
          <w:sz w:val="36"/>
          <w:szCs w:val="36"/>
        </w:rPr>
        <w:t xml:space="preserve"> </w:t>
      </w:r>
      <w:r w:rsidR="00094AB5">
        <w:rPr>
          <w:rFonts w:cs="Calibri"/>
          <w:b/>
          <w:i/>
          <w:sz w:val="36"/>
          <w:szCs w:val="36"/>
        </w:rPr>
        <w:t>T</w:t>
      </w:r>
      <w:r w:rsidR="00556DAF" w:rsidRPr="00B46AD0">
        <w:rPr>
          <w:rFonts w:cs="Calibri"/>
          <w:b/>
          <w:i/>
          <w:sz w:val="36"/>
          <w:szCs w:val="36"/>
        </w:rPr>
        <w:t>ruly maximize</w:t>
      </w:r>
      <w:r w:rsidR="00556DAF" w:rsidRPr="00B46AD0">
        <w:rPr>
          <w:rFonts w:cs="Calibri"/>
          <w:b/>
          <w:sz w:val="36"/>
          <w:szCs w:val="36"/>
        </w:rPr>
        <w:t xml:space="preserve"> the ROI of Sales’ and Marketing’s Expenditures</w:t>
      </w:r>
      <w:r w:rsidR="00DD553F">
        <w:rPr>
          <w:rFonts w:cs="Calibri"/>
          <w:b/>
          <w:sz w:val="36"/>
          <w:szCs w:val="36"/>
        </w:rPr>
        <w:t xml:space="preserve"> </w:t>
      </w:r>
    </w:p>
    <w:p w:rsidR="00484B43" w:rsidRDefault="00DD553F" w:rsidP="001C49C7">
      <w:pPr>
        <w:spacing w:line="480" w:lineRule="auto"/>
        <w:ind w:left="90"/>
        <w:jc w:val="center"/>
        <w:rPr>
          <w:rFonts w:cs="Calibri"/>
          <w:b/>
          <w:sz w:val="36"/>
          <w:szCs w:val="36"/>
        </w:rPr>
      </w:pPr>
      <w:r>
        <w:rPr>
          <w:rFonts w:cs="Calibri"/>
          <w:b/>
          <w:sz w:val="36"/>
          <w:szCs w:val="36"/>
        </w:rPr>
        <w:t xml:space="preserve">With </w:t>
      </w:r>
      <w:r w:rsidR="003504C4">
        <w:rPr>
          <w:rFonts w:cs="Calibri"/>
          <w:b/>
          <w:sz w:val="36"/>
          <w:szCs w:val="36"/>
        </w:rPr>
        <w:t>Demand-Driven Planning</w:t>
      </w:r>
    </w:p>
    <w:p w:rsidR="00556DAF" w:rsidRPr="00484B43" w:rsidRDefault="00556DAF" w:rsidP="00940797">
      <w:pPr>
        <w:spacing w:line="480" w:lineRule="auto"/>
        <w:ind w:left="90"/>
        <w:jc w:val="center"/>
        <w:rPr>
          <w:rFonts w:cs="Calibri"/>
          <w:sz w:val="32"/>
          <w:szCs w:val="32"/>
        </w:rPr>
      </w:pPr>
      <w:r w:rsidRPr="00484B43">
        <w:rPr>
          <w:rFonts w:cs="Calibri"/>
          <w:sz w:val="32"/>
          <w:szCs w:val="32"/>
        </w:rPr>
        <w:t xml:space="preserve">Reimagining an </w:t>
      </w:r>
      <w:r w:rsidRPr="00DD553F">
        <w:rPr>
          <w:rFonts w:cs="Calibri"/>
          <w:b/>
          <w:i/>
          <w:sz w:val="32"/>
          <w:szCs w:val="32"/>
        </w:rPr>
        <w:t>O</w:t>
      </w:r>
      <w:r w:rsidR="00CE0538" w:rsidRPr="00DD553F">
        <w:rPr>
          <w:rFonts w:cs="Calibri"/>
          <w:b/>
          <w:i/>
          <w:sz w:val="32"/>
          <w:szCs w:val="32"/>
        </w:rPr>
        <w:t>ptimized Income Statement</w:t>
      </w:r>
      <w:r w:rsidR="00210498">
        <w:rPr>
          <w:rFonts w:cs="Calibri"/>
          <w:b/>
          <w:i/>
          <w:sz w:val="32"/>
          <w:szCs w:val="32"/>
        </w:rPr>
        <w:t xml:space="preserve"> (OIS)</w:t>
      </w:r>
      <w:r w:rsidR="00CE0538">
        <w:rPr>
          <w:rFonts w:cs="Calibri"/>
          <w:b/>
          <w:sz w:val="32"/>
          <w:szCs w:val="32"/>
        </w:rPr>
        <w:t xml:space="preserve"> </w:t>
      </w:r>
      <w:r w:rsidRPr="00484B43">
        <w:rPr>
          <w:rFonts w:cs="Calibri"/>
          <w:sz w:val="32"/>
          <w:szCs w:val="32"/>
        </w:rPr>
        <w:t>as Demand-Driven</w:t>
      </w:r>
      <w:r w:rsidR="00484B43" w:rsidRPr="00484B43">
        <w:rPr>
          <w:rFonts w:cs="Calibri"/>
          <w:sz w:val="32"/>
          <w:szCs w:val="32"/>
        </w:rPr>
        <w:t xml:space="preserve"> </w:t>
      </w:r>
    </w:p>
    <w:p w:rsidR="00B46AD0" w:rsidRPr="00B46AD0" w:rsidRDefault="00B46AD0" w:rsidP="00940797">
      <w:pPr>
        <w:spacing w:line="480" w:lineRule="auto"/>
        <w:ind w:left="90"/>
        <w:jc w:val="center"/>
        <w:rPr>
          <w:rFonts w:cs="Calibri"/>
          <w:sz w:val="28"/>
          <w:szCs w:val="28"/>
        </w:rPr>
      </w:pPr>
      <w:r w:rsidRPr="00B46AD0">
        <w:rPr>
          <w:rFonts w:cs="Calibri"/>
          <w:sz w:val="28"/>
          <w:szCs w:val="28"/>
        </w:rPr>
        <w:t>Alan Dybvig</w:t>
      </w:r>
    </w:p>
    <w:p w:rsidR="00FE4592" w:rsidRPr="001134A7" w:rsidRDefault="00FE4592" w:rsidP="00940797">
      <w:pPr>
        <w:spacing w:line="480" w:lineRule="auto"/>
        <w:ind w:left="360"/>
        <w:jc w:val="center"/>
        <w:rPr>
          <w:b/>
          <w:sz w:val="32"/>
          <w:szCs w:val="32"/>
        </w:rPr>
      </w:pPr>
    </w:p>
    <w:p w:rsidR="00B03874" w:rsidRPr="00210498" w:rsidRDefault="006E23D2" w:rsidP="009F4D9C">
      <w:pPr>
        <w:pStyle w:val="NormalWeb"/>
        <w:spacing w:line="480" w:lineRule="auto"/>
        <w:ind w:left="720"/>
        <w:rPr>
          <w:rFonts w:asciiTheme="minorHAnsi" w:hAnsiTheme="minorHAnsi" w:cs="Arial"/>
        </w:rPr>
      </w:pPr>
      <w:r w:rsidRPr="00210498">
        <w:rPr>
          <w:rFonts w:asciiTheme="minorHAnsi" w:hAnsiTheme="minorHAnsi"/>
        </w:rPr>
        <w:t xml:space="preserve">Abstract:  </w:t>
      </w:r>
      <w:r w:rsidR="00174426" w:rsidRPr="00210498">
        <w:rPr>
          <w:rFonts w:asciiTheme="minorHAnsi" w:hAnsiTheme="minorHAnsi"/>
        </w:rPr>
        <w:t>T</w:t>
      </w:r>
      <w:r w:rsidRPr="00210498">
        <w:rPr>
          <w:rFonts w:asciiTheme="minorHAnsi" w:hAnsiTheme="minorHAnsi"/>
        </w:rPr>
        <w:t>h</w:t>
      </w:r>
      <w:r w:rsidR="00174426" w:rsidRPr="00210498">
        <w:rPr>
          <w:rFonts w:asciiTheme="minorHAnsi" w:hAnsiTheme="minorHAnsi"/>
        </w:rPr>
        <w:t>is</w:t>
      </w:r>
      <w:r w:rsidRPr="00210498">
        <w:rPr>
          <w:rFonts w:asciiTheme="minorHAnsi" w:hAnsiTheme="minorHAnsi"/>
        </w:rPr>
        <w:t xml:space="preserve"> is </w:t>
      </w:r>
      <w:r w:rsidR="00174426" w:rsidRPr="00210498">
        <w:rPr>
          <w:rFonts w:asciiTheme="minorHAnsi" w:hAnsiTheme="minorHAnsi"/>
        </w:rPr>
        <w:t xml:space="preserve">a follow-on article to the author’s </w:t>
      </w:r>
      <w:r w:rsidR="00EB4669" w:rsidRPr="00210498">
        <w:rPr>
          <w:rFonts w:asciiTheme="minorHAnsi" w:hAnsiTheme="minorHAnsi"/>
          <w:i/>
        </w:rPr>
        <w:t>JCAF</w:t>
      </w:r>
      <w:r w:rsidR="00EB4669" w:rsidRPr="00210498">
        <w:rPr>
          <w:rFonts w:asciiTheme="minorHAnsi" w:hAnsiTheme="minorHAnsi"/>
        </w:rPr>
        <w:t xml:space="preserve"> </w:t>
      </w:r>
      <w:r w:rsidR="00174426" w:rsidRPr="00210498">
        <w:rPr>
          <w:rFonts w:asciiTheme="minorHAnsi" w:hAnsiTheme="minorHAnsi"/>
        </w:rPr>
        <w:t>September/October, 2015</w:t>
      </w:r>
      <w:r w:rsidR="00EB4669" w:rsidRPr="00210498">
        <w:rPr>
          <w:rFonts w:asciiTheme="minorHAnsi" w:hAnsiTheme="minorHAnsi"/>
        </w:rPr>
        <w:t xml:space="preserve"> article titled</w:t>
      </w:r>
      <w:r w:rsidR="00174426" w:rsidRPr="00210498">
        <w:rPr>
          <w:rFonts w:asciiTheme="minorHAnsi" w:hAnsiTheme="minorHAnsi"/>
        </w:rPr>
        <w:t xml:space="preserve"> </w:t>
      </w:r>
      <w:r w:rsidR="001C49C7" w:rsidRPr="00210498">
        <w:rPr>
          <w:rFonts w:asciiTheme="minorHAnsi" w:hAnsiTheme="minorHAnsi"/>
        </w:rPr>
        <w:t xml:space="preserve"> </w:t>
      </w:r>
      <w:r w:rsidR="00DD553F" w:rsidRPr="00210498">
        <w:rPr>
          <w:rFonts w:asciiTheme="minorHAnsi" w:hAnsiTheme="minorHAnsi"/>
        </w:rPr>
        <w:t xml:space="preserve"> “</w:t>
      </w:r>
      <w:r w:rsidR="00174426" w:rsidRPr="00210498">
        <w:rPr>
          <w:rFonts w:asciiTheme="minorHAnsi" w:hAnsiTheme="minorHAnsi"/>
        </w:rPr>
        <w:t>Optimizing</w:t>
      </w:r>
      <w:r w:rsidR="00EB4669" w:rsidRPr="00210498">
        <w:rPr>
          <w:rFonts w:asciiTheme="minorHAnsi" w:hAnsiTheme="minorHAnsi"/>
        </w:rPr>
        <w:t xml:space="preserve"> </w:t>
      </w:r>
      <w:r w:rsidR="00174426" w:rsidRPr="00210498">
        <w:rPr>
          <w:rFonts w:asciiTheme="minorHAnsi" w:hAnsiTheme="minorHAnsi"/>
        </w:rPr>
        <w:t>the Income Statement</w:t>
      </w:r>
      <w:r w:rsidR="00CE0538" w:rsidRPr="00210498">
        <w:rPr>
          <w:rFonts w:asciiTheme="minorHAnsi" w:hAnsiTheme="minorHAnsi"/>
        </w:rPr>
        <w:t xml:space="preserve"> </w:t>
      </w:r>
      <w:r w:rsidR="00174426" w:rsidRPr="00210498">
        <w:rPr>
          <w:rFonts w:asciiTheme="minorHAnsi" w:hAnsiTheme="minorHAnsi"/>
        </w:rPr>
        <w:t xml:space="preserve">with advanced analytics to </w:t>
      </w:r>
      <w:r w:rsidR="00174426" w:rsidRPr="00210498">
        <w:rPr>
          <w:rFonts w:asciiTheme="minorHAnsi" w:hAnsiTheme="minorHAnsi"/>
          <w:b/>
          <w:i/>
        </w:rPr>
        <w:t xml:space="preserve">truly </w:t>
      </w:r>
      <w:r w:rsidR="00A27266" w:rsidRPr="00A97D30">
        <w:rPr>
          <w:rFonts w:asciiTheme="minorHAnsi" w:hAnsiTheme="minorHAnsi"/>
          <w:b/>
          <w:i/>
        </w:rPr>
        <w:t>m</w:t>
      </w:r>
      <w:r w:rsidR="00174426" w:rsidRPr="00A97D30">
        <w:rPr>
          <w:rFonts w:asciiTheme="minorHAnsi" w:hAnsiTheme="minorHAnsi"/>
          <w:b/>
          <w:i/>
        </w:rPr>
        <w:t>aximize Profit</w:t>
      </w:r>
      <w:r w:rsidR="00174426" w:rsidRPr="00210498">
        <w:rPr>
          <w:rFonts w:asciiTheme="minorHAnsi" w:hAnsiTheme="minorHAnsi"/>
          <w:i/>
        </w:rPr>
        <w:t>…</w:t>
      </w:r>
      <w:r w:rsidR="00174426" w:rsidRPr="00210498">
        <w:rPr>
          <w:rFonts w:asciiTheme="minorHAnsi" w:hAnsiTheme="minorHAnsi"/>
        </w:rPr>
        <w:t xml:space="preserve">and more: Reimagining the Enterprise Master Plan.” </w:t>
      </w:r>
      <w:r w:rsidR="00EB4669" w:rsidRPr="00210498">
        <w:rPr>
          <w:rFonts w:asciiTheme="minorHAnsi" w:hAnsiTheme="minorHAnsi"/>
        </w:rPr>
        <w:t>(See</w:t>
      </w:r>
      <w:r w:rsidR="00EB4669" w:rsidRPr="00210498">
        <w:rPr>
          <w:rFonts w:asciiTheme="minorHAnsi" w:hAnsiTheme="minorHAnsi" w:cs="Arial"/>
        </w:rPr>
        <w:t xml:space="preserve"> </w:t>
      </w:r>
      <w:proofErr w:type="spellStart"/>
      <w:r w:rsidR="00EB4669" w:rsidRPr="00210498">
        <w:rPr>
          <w:rFonts w:asciiTheme="minorHAnsi" w:hAnsiTheme="minorHAnsi" w:cs="Arial"/>
        </w:rPr>
        <w:t>onlinelibrary.wiley</w:t>
      </w:r>
      <w:proofErr w:type="spellEnd"/>
      <w:r w:rsidR="00EB4669" w:rsidRPr="00210498">
        <w:rPr>
          <w:rFonts w:asciiTheme="minorHAnsi" w:hAnsiTheme="minorHAnsi" w:cs="Arial"/>
        </w:rPr>
        <w:t>/journal/10.1002/ (ISSN</w:t>
      </w:r>
      <w:proofErr w:type="gramStart"/>
      <w:r w:rsidR="00EB4669" w:rsidRPr="00210498">
        <w:rPr>
          <w:rFonts w:asciiTheme="minorHAnsi" w:hAnsiTheme="minorHAnsi" w:cs="Arial"/>
        </w:rPr>
        <w:t>)1007</w:t>
      </w:r>
      <w:proofErr w:type="gramEnd"/>
      <w:r w:rsidR="00EB4669" w:rsidRPr="00210498">
        <w:rPr>
          <w:rFonts w:asciiTheme="minorHAnsi" w:hAnsiTheme="minorHAnsi" w:cs="Arial"/>
        </w:rPr>
        <w:t xml:space="preserve">-0053  for a copy).  In it </w:t>
      </w:r>
      <w:r w:rsidR="001C49C7" w:rsidRPr="00210498">
        <w:rPr>
          <w:rFonts w:asciiTheme="minorHAnsi" w:hAnsiTheme="minorHAnsi" w:cs="Arial"/>
        </w:rPr>
        <w:t>t</w:t>
      </w:r>
      <w:r w:rsidR="00EB4669" w:rsidRPr="00210498">
        <w:rPr>
          <w:rFonts w:asciiTheme="minorHAnsi" w:hAnsiTheme="minorHAnsi" w:cs="Arial"/>
        </w:rPr>
        <w:t xml:space="preserve">he </w:t>
      </w:r>
      <w:r w:rsidR="001C49C7" w:rsidRPr="00210498">
        <w:rPr>
          <w:rFonts w:asciiTheme="minorHAnsi" w:hAnsiTheme="minorHAnsi" w:cs="Arial"/>
        </w:rPr>
        <w:t xml:space="preserve">author </w:t>
      </w:r>
      <w:r w:rsidR="00C51DCC">
        <w:rPr>
          <w:rFonts w:asciiTheme="minorHAnsi" w:hAnsiTheme="minorHAnsi" w:cs="Arial"/>
        </w:rPr>
        <w:t>observed</w:t>
      </w:r>
      <w:r w:rsidR="00EB4669" w:rsidRPr="00210498">
        <w:rPr>
          <w:rFonts w:asciiTheme="minorHAnsi" w:hAnsiTheme="minorHAnsi" w:cs="Arial"/>
        </w:rPr>
        <w:t xml:space="preserve"> </w:t>
      </w:r>
      <w:r w:rsidR="000536B6">
        <w:rPr>
          <w:rFonts w:asciiTheme="minorHAnsi" w:hAnsiTheme="minorHAnsi" w:cs="Arial"/>
        </w:rPr>
        <w:t>that is</w:t>
      </w:r>
      <w:r w:rsidR="008E1731" w:rsidRPr="00210498">
        <w:rPr>
          <w:rFonts w:asciiTheme="minorHAnsi" w:hAnsiTheme="minorHAnsi" w:cs="Arial"/>
        </w:rPr>
        <w:t xml:space="preserve"> possible to think of the </w:t>
      </w:r>
      <w:r w:rsidR="00CE0538" w:rsidRPr="00210498">
        <w:rPr>
          <w:rFonts w:asciiTheme="minorHAnsi" w:hAnsiTheme="minorHAnsi" w:cs="Arial"/>
        </w:rPr>
        <w:t>Optimized Income Statement (</w:t>
      </w:r>
      <w:r w:rsidR="008E1731" w:rsidRPr="00C51DCC">
        <w:rPr>
          <w:rFonts w:asciiTheme="minorHAnsi" w:hAnsiTheme="minorHAnsi" w:cs="Arial"/>
          <w:b/>
          <w:i/>
        </w:rPr>
        <w:t>OIS</w:t>
      </w:r>
      <w:r w:rsidR="00CE0538" w:rsidRPr="00210498">
        <w:rPr>
          <w:rFonts w:asciiTheme="minorHAnsi" w:hAnsiTheme="minorHAnsi" w:cs="Arial"/>
          <w:b/>
        </w:rPr>
        <w:t>)</w:t>
      </w:r>
      <w:r w:rsidR="008E1731" w:rsidRPr="00210498">
        <w:rPr>
          <w:rFonts w:asciiTheme="minorHAnsi" w:hAnsiTheme="minorHAnsi" w:cs="Arial"/>
        </w:rPr>
        <w:t xml:space="preserve"> from a demand stand point-- as an optimized demand-driven plan</w:t>
      </w:r>
      <w:r w:rsidR="0005276D" w:rsidRPr="00210498">
        <w:rPr>
          <w:rFonts w:asciiTheme="minorHAnsi" w:hAnsiTheme="minorHAnsi" w:cs="Arial"/>
        </w:rPr>
        <w:t xml:space="preserve"> (ODDP)</w:t>
      </w:r>
      <w:r w:rsidR="008E1731" w:rsidRPr="00210498">
        <w:rPr>
          <w:rFonts w:asciiTheme="minorHAnsi" w:hAnsiTheme="minorHAnsi" w:cs="Arial"/>
        </w:rPr>
        <w:t>.</w:t>
      </w:r>
      <w:r w:rsidR="00A60317" w:rsidRPr="00210498">
        <w:rPr>
          <w:rFonts w:asciiTheme="minorHAnsi" w:hAnsiTheme="minorHAnsi" w:cs="Arial"/>
        </w:rPr>
        <w:t xml:space="preserve"> </w:t>
      </w:r>
      <w:r w:rsidR="008E1731" w:rsidRPr="00210498">
        <w:rPr>
          <w:rFonts w:asciiTheme="minorHAnsi" w:hAnsiTheme="minorHAnsi" w:cs="Arial"/>
        </w:rPr>
        <w:t xml:space="preserve"> This </w:t>
      </w:r>
      <w:r w:rsidR="008A1492" w:rsidRPr="00210498">
        <w:rPr>
          <w:rFonts w:asciiTheme="minorHAnsi" w:hAnsiTheme="minorHAnsi" w:cs="Arial"/>
        </w:rPr>
        <w:t xml:space="preserve">article </w:t>
      </w:r>
      <w:r w:rsidR="008E1731" w:rsidRPr="00210498">
        <w:rPr>
          <w:rFonts w:asciiTheme="minorHAnsi" w:hAnsiTheme="minorHAnsi" w:cs="Arial"/>
        </w:rPr>
        <w:t xml:space="preserve">will </w:t>
      </w:r>
      <w:r w:rsidR="00CA3BEB" w:rsidRPr="00210498">
        <w:rPr>
          <w:rFonts w:asciiTheme="minorHAnsi" w:hAnsiTheme="minorHAnsi" w:cs="Arial"/>
        </w:rPr>
        <w:t>e</w:t>
      </w:r>
      <w:r w:rsidR="008E1731" w:rsidRPr="00210498">
        <w:rPr>
          <w:rFonts w:asciiTheme="minorHAnsi" w:hAnsiTheme="minorHAnsi" w:cs="Arial"/>
        </w:rPr>
        <w:t>laborat</w:t>
      </w:r>
      <w:r w:rsidR="008A1492" w:rsidRPr="00210498">
        <w:rPr>
          <w:rFonts w:asciiTheme="minorHAnsi" w:hAnsiTheme="minorHAnsi" w:cs="Arial"/>
        </w:rPr>
        <w:t>e</w:t>
      </w:r>
      <w:r w:rsidR="008E1731" w:rsidRPr="00210498">
        <w:rPr>
          <w:rFonts w:asciiTheme="minorHAnsi" w:hAnsiTheme="minorHAnsi" w:cs="Arial"/>
        </w:rPr>
        <w:t xml:space="preserve"> on th</w:t>
      </w:r>
      <w:r w:rsidR="008A1492" w:rsidRPr="00210498">
        <w:rPr>
          <w:rFonts w:asciiTheme="minorHAnsi" w:hAnsiTheme="minorHAnsi" w:cs="Arial"/>
        </w:rPr>
        <w:t>is premise including</w:t>
      </w:r>
      <w:r w:rsidR="000679DB" w:rsidRPr="00210498">
        <w:rPr>
          <w:rFonts w:asciiTheme="minorHAnsi" w:hAnsiTheme="minorHAnsi" w:cs="Arial"/>
        </w:rPr>
        <w:t>: 1</w:t>
      </w:r>
      <w:r w:rsidR="00210498" w:rsidRPr="00210498">
        <w:rPr>
          <w:rFonts w:asciiTheme="minorHAnsi" w:hAnsiTheme="minorHAnsi" w:cs="Arial"/>
        </w:rPr>
        <w:t xml:space="preserve">) </w:t>
      </w:r>
      <w:r w:rsidR="000536B6">
        <w:rPr>
          <w:rFonts w:asciiTheme="minorHAnsi" w:hAnsiTheme="minorHAnsi" w:cs="Arial"/>
        </w:rPr>
        <w:t>how</w:t>
      </w:r>
      <w:r w:rsidR="00733C52" w:rsidRPr="00210498">
        <w:rPr>
          <w:rFonts w:asciiTheme="minorHAnsi" w:hAnsiTheme="minorHAnsi"/>
        </w:rPr>
        <w:t xml:space="preserve"> sales and marketing </w:t>
      </w:r>
      <w:r w:rsidR="0021118F" w:rsidRPr="00210498">
        <w:rPr>
          <w:rFonts w:asciiTheme="minorHAnsi" w:hAnsiTheme="minorHAnsi"/>
        </w:rPr>
        <w:t>activities</w:t>
      </w:r>
      <w:r w:rsidR="00733C52" w:rsidRPr="00210498">
        <w:rPr>
          <w:rFonts w:asciiTheme="minorHAnsi" w:hAnsiTheme="minorHAnsi"/>
        </w:rPr>
        <w:t xml:space="preserve"> drive demand</w:t>
      </w:r>
      <w:r w:rsidR="00A97D30">
        <w:rPr>
          <w:rFonts w:asciiTheme="minorHAnsi" w:hAnsiTheme="minorHAnsi"/>
        </w:rPr>
        <w:t>/forecast</w:t>
      </w:r>
      <w:r w:rsidR="00733C52" w:rsidRPr="00210498">
        <w:rPr>
          <w:rFonts w:asciiTheme="minorHAnsi" w:hAnsiTheme="minorHAnsi"/>
        </w:rPr>
        <w:t xml:space="preserve"> </w:t>
      </w:r>
      <w:r w:rsidR="0021118F" w:rsidRPr="00210498">
        <w:rPr>
          <w:rFonts w:asciiTheme="minorHAnsi" w:hAnsiTheme="minorHAnsi"/>
        </w:rPr>
        <w:t>as</w:t>
      </w:r>
      <w:r w:rsidR="00733C52" w:rsidRPr="00210498">
        <w:rPr>
          <w:rFonts w:asciiTheme="minorHAnsi" w:hAnsiTheme="minorHAnsi"/>
        </w:rPr>
        <w:t xml:space="preserve"> a </w:t>
      </w:r>
      <w:r w:rsidR="00733C52" w:rsidRPr="00210498">
        <w:rPr>
          <w:rFonts w:asciiTheme="minorHAnsi" w:hAnsiTheme="minorHAnsi"/>
          <w:b/>
          <w:i/>
        </w:rPr>
        <w:t>dependent variable</w:t>
      </w:r>
      <w:r w:rsidR="00A97D30">
        <w:rPr>
          <w:rFonts w:asciiTheme="minorHAnsi" w:hAnsiTheme="minorHAnsi"/>
          <w:b/>
          <w:i/>
        </w:rPr>
        <w:t xml:space="preserve">; </w:t>
      </w:r>
      <w:r w:rsidR="00210498" w:rsidRPr="00210498">
        <w:rPr>
          <w:rFonts w:asciiTheme="minorHAnsi" w:hAnsiTheme="minorHAnsi"/>
        </w:rPr>
        <w:t xml:space="preserve"> 2</w:t>
      </w:r>
      <w:r w:rsidR="00556DAF" w:rsidRPr="00210498">
        <w:rPr>
          <w:rFonts w:asciiTheme="minorHAnsi" w:hAnsiTheme="minorHAnsi" w:cs="Arial"/>
        </w:rPr>
        <w:t>)</w:t>
      </w:r>
      <w:r w:rsidR="00C11B71" w:rsidRPr="00210498">
        <w:rPr>
          <w:rFonts w:asciiTheme="minorHAnsi" w:hAnsiTheme="minorHAnsi" w:cs="Arial"/>
        </w:rPr>
        <w:t xml:space="preserve"> </w:t>
      </w:r>
      <w:r w:rsidR="000536B6">
        <w:rPr>
          <w:rFonts w:asciiTheme="minorHAnsi" w:hAnsiTheme="minorHAnsi" w:cs="Arial"/>
        </w:rPr>
        <w:t>how a</w:t>
      </w:r>
      <w:r w:rsidR="00DD553F" w:rsidRPr="00210498">
        <w:rPr>
          <w:rFonts w:asciiTheme="minorHAnsi" w:hAnsiTheme="minorHAnsi" w:cs="Arial"/>
        </w:rPr>
        <w:t xml:space="preserve">n </w:t>
      </w:r>
      <w:r w:rsidR="00B46AD0" w:rsidRPr="00210498">
        <w:rPr>
          <w:rFonts w:asciiTheme="minorHAnsi" w:hAnsiTheme="minorHAnsi" w:cs="Arial"/>
          <w:b/>
          <w:i/>
        </w:rPr>
        <w:t>OIS</w:t>
      </w:r>
      <w:r w:rsidR="00556DAF" w:rsidRPr="00210498">
        <w:rPr>
          <w:rFonts w:asciiTheme="minorHAnsi" w:hAnsiTheme="minorHAnsi" w:cs="Arial"/>
          <w:i/>
        </w:rPr>
        <w:t xml:space="preserve"> </w:t>
      </w:r>
      <w:r w:rsidR="00E549BE" w:rsidRPr="00210498">
        <w:rPr>
          <w:rFonts w:asciiTheme="minorHAnsi" w:hAnsiTheme="minorHAnsi" w:cs="Arial"/>
        </w:rPr>
        <w:t xml:space="preserve">not only </w:t>
      </w:r>
      <w:r w:rsidR="00E549BE" w:rsidRPr="00210498">
        <w:rPr>
          <w:rFonts w:asciiTheme="minorHAnsi" w:hAnsiTheme="minorHAnsi" w:cs="Arial"/>
          <w:b/>
          <w:i/>
        </w:rPr>
        <w:t xml:space="preserve">truly </w:t>
      </w:r>
      <w:r w:rsidR="00556DAF" w:rsidRPr="00210498">
        <w:rPr>
          <w:rFonts w:asciiTheme="minorHAnsi" w:hAnsiTheme="minorHAnsi" w:cs="Arial"/>
          <w:b/>
          <w:i/>
        </w:rPr>
        <w:t>maximize</w:t>
      </w:r>
      <w:r w:rsidR="00CA5986" w:rsidRPr="00210498">
        <w:rPr>
          <w:rFonts w:asciiTheme="minorHAnsi" w:hAnsiTheme="minorHAnsi" w:cs="Arial"/>
          <w:b/>
          <w:i/>
        </w:rPr>
        <w:t>s</w:t>
      </w:r>
      <w:r w:rsidR="00556DAF" w:rsidRPr="00210498">
        <w:rPr>
          <w:rFonts w:asciiTheme="minorHAnsi" w:hAnsiTheme="minorHAnsi" w:cs="Arial"/>
        </w:rPr>
        <w:t xml:space="preserve"> profit but also </w:t>
      </w:r>
      <w:r w:rsidR="00B46AD0" w:rsidRPr="00210498">
        <w:rPr>
          <w:rFonts w:asciiTheme="minorHAnsi" w:hAnsiTheme="minorHAnsi" w:cs="Arial"/>
          <w:b/>
          <w:i/>
        </w:rPr>
        <w:t>truly maximize</w:t>
      </w:r>
      <w:r w:rsidR="00CA5986" w:rsidRPr="00210498">
        <w:rPr>
          <w:rFonts w:asciiTheme="minorHAnsi" w:hAnsiTheme="minorHAnsi" w:cs="Arial"/>
          <w:b/>
          <w:i/>
        </w:rPr>
        <w:t>s</w:t>
      </w:r>
      <w:r w:rsidR="00B46AD0" w:rsidRPr="00210498">
        <w:rPr>
          <w:rFonts w:asciiTheme="minorHAnsi" w:hAnsiTheme="minorHAnsi" w:cs="Arial"/>
        </w:rPr>
        <w:t xml:space="preserve"> </w:t>
      </w:r>
      <w:r w:rsidR="00556DAF" w:rsidRPr="00210498">
        <w:rPr>
          <w:rFonts w:asciiTheme="minorHAnsi" w:hAnsiTheme="minorHAnsi" w:cs="Arial"/>
        </w:rPr>
        <w:t>the ROI of Sales and Marketing expenditure</w:t>
      </w:r>
      <w:r w:rsidR="00C11B71" w:rsidRPr="00210498">
        <w:rPr>
          <w:rFonts w:asciiTheme="minorHAnsi" w:hAnsiTheme="minorHAnsi" w:cs="Arial"/>
        </w:rPr>
        <w:t>s</w:t>
      </w:r>
      <w:r w:rsidR="000536B6">
        <w:rPr>
          <w:rFonts w:asciiTheme="minorHAnsi" w:hAnsiTheme="minorHAnsi" w:cs="Arial"/>
        </w:rPr>
        <w:t>. (A</w:t>
      </w:r>
      <w:r w:rsidR="00DA4752" w:rsidRPr="00210498">
        <w:rPr>
          <w:rFonts w:asciiTheme="minorHAnsi" w:hAnsiTheme="minorHAnsi" w:cs="Arial"/>
        </w:rPr>
        <w:t xml:space="preserve">s described in the previous article, the </w:t>
      </w:r>
      <w:r w:rsidR="00DA4752" w:rsidRPr="00210498">
        <w:rPr>
          <w:rFonts w:asciiTheme="minorHAnsi" w:hAnsiTheme="minorHAnsi" w:cs="Arial"/>
          <w:b/>
          <w:i/>
        </w:rPr>
        <w:t>OIS</w:t>
      </w:r>
      <w:r w:rsidR="00DA4752" w:rsidRPr="00210498">
        <w:rPr>
          <w:rFonts w:asciiTheme="minorHAnsi" w:hAnsiTheme="minorHAnsi" w:cs="Arial"/>
        </w:rPr>
        <w:t xml:space="preserve"> proof of concept model improved </w:t>
      </w:r>
      <w:r w:rsidR="00DD553F" w:rsidRPr="00210498">
        <w:rPr>
          <w:rFonts w:asciiTheme="minorHAnsi" w:hAnsiTheme="minorHAnsi" w:cs="Arial"/>
          <w:b/>
        </w:rPr>
        <w:t xml:space="preserve">ROI </w:t>
      </w:r>
      <w:r w:rsidR="00DA4752" w:rsidRPr="00210498">
        <w:rPr>
          <w:rFonts w:asciiTheme="minorHAnsi" w:hAnsiTheme="minorHAnsi" w:cs="Arial"/>
          <w:b/>
        </w:rPr>
        <w:t>between 28</w:t>
      </w:r>
      <w:r w:rsidR="00E6086C" w:rsidRPr="00210498">
        <w:rPr>
          <w:rFonts w:asciiTheme="minorHAnsi" w:hAnsiTheme="minorHAnsi" w:cs="Arial"/>
          <w:b/>
        </w:rPr>
        <w:t>%</w:t>
      </w:r>
      <w:r w:rsidR="00DA4752" w:rsidRPr="00210498">
        <w:rPr>
          <w:rFonts w:asciiTheme="minorHAnsi" w:hAnsiTheme="minorHAnsi" w:cs="Arial"/>
          <w:b/>
        </w:rPr>
        <w:t xml:space="preserve"> and 158%</w:t>
      </w:r>
      <w:r w:rsidR="000536B6">
        <w:rPr>
          <w:rFonts w:asciiTheme="minorHAnsi" w:hAnsiTheme="minorHAnsi" w:cs="Arial"/>
          <w:b/>
        </w:rPr>
        <w:t>),</w:t>
      </w:r>
      <w:r w:rsidR="00E549BE" w:rsidRPr="00210498">
        <w:rPr>
          <w:rFonts w:asciiTheme="minorHAnsi" w:hAnsiTheme="minorHAnsi" w:cs="Arial"/>
        </w:rPr>
        <w:t xml:space="preserve"> </w:t>
      </w:r>
      <w:r w:rsidR="00210498" w:rsidRPr="00210498">
        <w:rPr>
          <w:rFonts w:asciiTheme="minorHAnsi" w:hAnsiTheme="minorHAnsi" w:cs="Arial"/>
        </w:rPr>
        <w:t>3</w:t>
      </w:r>
      <w:r w:rsidR="008E1731" w:rsidRPr="0060363C">
        <w:rPr>
          <w:rFonts w:asciiTheme="minorHAnsi" w:hAnsiTheme="minorHAnsi" w:cs="Arial"/>
          <w:i/>
        </w:rPr>
        <w:t>)</w:t>
      </w:r>
      <w:r w:rsidR="00E549BE" w:rsidRPr="0060363C">
        <w:rPr>
          <w:rFonts w:asciiTheme="minorHAnsi" w:hAnsiTheme="minorHAnsi" w:cs="Arial"/>
          <w:i/>
        </w:rPr>
        <w:t xml:space="preserve"> </w:t>
      </w:r>
      <w:r w:rsidR="000536B6" w:rsidRPr="000536B6">
        <w:rPr>
          <w:rFonts w:asciiTheme="minorHAnsi" w:hAnsiTheme="minorHAnsi" w:cs="Arial"/>
        </w:rPr>
        <w:t>how an</w:t>
      </w:r>
      <w:r w:rsidR="000536B6">
        <w:rPr>
          <w:rFonts w:asciiTheme="minorHAnsi" w:hAnsiTheme="minorHAnsi" w:cs="Arial"/>
          <w:i/>
        </w:rPr>
        <w:t xml:space="preserve"> </w:t>
      </w:r>
      <w:r w:rsidR="00782590" w:rsidRPr="0060363C">
        <w:rPr>
          <w:rFonts w:asciiTheme="minorHAnsi" w:hAnsiTheme="minorHAnsi" w:cs="Arial"/>
          <w:b/>
          <w:i/>
        </w:rPr>
        <w:t>OIS</w:t>
      </w:r>
      <w:r w:rsidR="00782590" w:rsidRPr="00210498">
        <w:rPr>
          <w:rFonts w:asciiTheme="minorHAnsi" w:hAnsiTheme="minorHAnsi" w:cs="Arial"/>
          <w:b/>
        </w:rPr>
        <w:t xml:space="preserve"> </w:t>
      </w:r>
      <w:r w:rsidR="00782590" w:rsidRPr="00210498">
        <w:rPr>
          <w:rFonts w:asciiTheme="minorHAnsi" w:hAnsiTheme="minorHAnsi" w:cs="Arial"/>
        </w:rPr>
        <w:t>align</w:t>
      </w:r>
      <w:r w:rsidR="000536B6">
        <w:rPr>
          <w:rFonts w:asciiTheme="minorHAnsi" w:hAnsiTheme="minorHAnsi" w:cs="Arial"/>
        </w:rPr>
        <w:t>s</w:t>
      </w:r>
      <w:r w:rsidR="00782590" w:rsidRPr="00210498">
        <w:rPr>
          <w:rFonts w:asciiTheme="minorHAnsi" w:hAnsiTheme="minorHAnsi" w:cs="Arial"/>
        </w:rPr>
        <w:t xml:space="preserve"> the entire organization</w:t>
      </w:r>
      <w:r w:rsidR="00A97D30">
        <w:rPr>
          <w:rFonts w:asciiTheme="minorHAnsi" w:hAnsiTheme="minorHAnsi" w:cs="Arial"/>
        </w:rPr>
        <w:t xml:space="preserve">’s </w:t>
      </w:r>
      <w:r w:rsidR="00C51DCC">
        <w:rPr>
          <w:rFonts w:asciiTheme="minorHAnsi" w:hAnsiTheme="minorHAnsi" w:cs="Arial"/>
        </w:rPr>
        <w:t xml:space="preserve">annual </w:t>
      </w:r>
      <w:r w:rsidR="00A97D30">
        <w:rPr>
          <w:rFonts w:asciiTheme="minorHAnsi" w:hAnsiTheme="minorHAnsi" w:cs="Arial"/>
        </w:rPr>
        <w:t>planning</w:t>
      </w:r>
      <w:r w:rsidR="00AB2BE8">
        <w:rPr>
          <w:rFonts w:asciiTheme="minorHAnsi" w:hAnsiTheme="minorHAnsi" w:cs="Arial"/>
        </w:rPr>
        <w:t xml:space="preserve"> effort</w:t>
      </w:r>
      <w:r w:rsidR="00782590" w:rsidRPr="00210498">
        <w:rPr>
          <w:rFonts w:asciiTheme="minorHAnsi" w:hAnsiTheme="minorHAnsi" w:cs="Arial"/>
        </w:rPr>
        <w:t xml:space="preserve"> by driving much closer cross</w:t>
      </w:r>
      <w:r w:rsidR="000536B6">
        <w:rPr>
          <w:rFonts w:asciiTheme="minorHAnsi" w:hAnsiTheme="minorHAnsi" w:cs="Arial"/>
        </w:rPr>
        <w:t>-</w:t>
      </w:r>
      <w:r w:rsidR="00782590" w:rsidRPr="00210498">
        <w:rPr>
          <w:rFonts w:asciiTheme="minorHAnsi" w:hAnsiTheme="minorHAnsi" w:cs="Arial"/>
        </w:rPr>
        <w:t xml:space="preserve"> functional planning</w:t>
      </w:r>
      <w:r w:rsidR="000536B6">
        <w:rPr>
          <w:rFonts w:asciiTheme="minorHAnsi" w:hAnsiTheme="minorHAnsi" w:cs="Arial"/>
        </w:rPr>
        <w:t xml:space="preserve"> collaboration</w:t>
      </w:r>
      <w:r w:rsidR="00DD553F" w:rsidRPr="00210498">
        <w:rPr>
          <w:rFonts w:asciiTheme="minorHAnsi" w:hAnsiTheme="minorHAnsi" w:cs="Arial"/>
        </w:rPr>
        <w:t>,</w:t>
      </w:r>
      <w:r w:rsidR="00782590" w:rsidRPr="00210498">
        <w:rPr>
          <w:rFonts w:asciiTheme="minorHAnsi" w:hAnsiTheme="minorHAnsi" w:cs="Arial"/>
        </w:rPr>
        <w:t xml:space="preserve"> particularly between</w:t>
      </w:r>
      <w:r w:rsidR="008E1731" w:rsidRPr="00210498">
        <w:rPr>
          <w:rFonts w:asciiTheme="minorHAnsi" w:hAnsiTheme="minorHAnsi" w:cs="Arial"/>
        </w:rPr>
        <w:t xml:space="preserve"> the CFO and </w:t>
      </w:r>
      <w:r w:rsidR="00E549BE" w:rsidRPr="00210498">
        <w:rPr>
          <w:rFonts w:asciiTheme="minorHAnsi" w:hAnsiTheme="minorHAnsi" w:cs="Arial"/>
        </w:rPr>
        <w:t>S</w:t>
      </w:r>
      <w:r w:rsidR="008E1731" w:rsidRPr="00210498">
        <w:rPr>
          <w:rFonts w:asciiTheme="minorHAnsi" w:hAnsiTheme="minorHAnsi" w:cs="Arial"/>
        </w:rPr>
        <w:t xml:space="preserve">ales and </w:t>
      </w:r>
      <w:r w:rsidR="00E549BE" w:rsidRPr="00210498">
        <w:rPr>
          <w:rFonts w:asciiTheme="minorHAnsi" w:hAnsiTheme="minorHAnsi" w:cs="Arial"/>
        </w:rPr>
        <w:t>M</w:t>
      </w:r>
      <w:r w:rsidR="008E1731" w:rsidRPr="00210498">
        <w:rPr>
          <w:rFonts w:asciiTheme="minorHAnsi" w:hAnsiTheme="minorHAnsi" w:cs="Arial"/>
        </w:rPr>
        <w:t>arketing.</w:t>
      </w:r>
      <w:r w:rsidR="00E41A77" w:rsidRPr="00210498">
        <w:rPr>
          <w:rFonts w:asciiTheme="minorHAnsi" w:hAnsiTheme="minorHAnsi" w:cs="Arial"/>
        </w:rPr>
        <w:t xml:space="preserve"> </w:t>
      </w:r>
      <w:r w:rsidR="008A1492" w:rsidRPr="00210498">
        <w:rPr>
          <w:rFonts w:asciiTheme="minorHAnsi" w:hAnsiTheme="minorHAnsi" w:cs="Arial"/>
        </w:rPr>
        <w:t xml:space="preserve"> </w:t>
      </w:r>
      <w:r w:rsidR="00602B70" w:rsidRPr="00210498">
        <w:rPr>
          <w:rFonts w:asciiTheme="minorHAnsi" w:hAnsiTheme="minorHAnsi" w:cs="Arial"/>
        </w:rPr>
        <w:t>T</w:t>
      </w:r>
      <w:r w:rsidR="008A1492" w:rsidRPr="00210498">
        <w:rPr>
          <w:rFonts w:asciiTheme="minorHAnsi" w:hAnsiTheme="minorHAnsi" w:cs="Arial"/>
        </w:rPr>
        <w:t>his collaboration will take the firm</w:t>
      </w:r>
      <w:r w:rsidR="00B03874" w:rsidRPr="00210498">
        <w:rPr>
          <w:rFonts w:asciiTheme="minorHAnsi" w:hAnsiTheme="minorHAnsi" w:cs="Arial"/>
        </w:rPr>
        <w:t>,</w:t>
      </w:r>
      <w:r w:rsidR="00472671" w:rsidRPr="00210498">
        <w:rPr>
          <w:rFonts w:asciiTheme="minorHAnsi" w:hAnsiTheme="minorHAnsi" w:cs="Arial"/>
        </w:rPr>
        <w:t xml:space="preserve"> under the CFO’s leadership</w:t>
      </w:r>
      <w:r w:rsidR="00B03874" w:rsidRPr="00210498">
        <w:rPr>
          <w:rFonts w:asciiTheme="minorHAnsi" w:hAnsiTheme="minorHAnsi" w:cs="Arial"/>
        </w:rPr>
        <w:t>,</w:t>
      </w:r>
      <w:r w:rsidR="008A1492" w:rsidRPr="00210498">
        <w:rPr>
          <w:rFonts w:asciiTheme="minorHAnsi" w:hAnsiTheme="minorHAnsi" w:cs="Arial"/>
        </w:rPr>
        <w:t xml:space="preserve"> to the “next generation” of annual planning</w:t>
      </w:r>
      <w:r w:rsidR="005635D3">
        <w:rPr>
          <w:rFonts w:asciiTheme="minorHAnsi" w:hAnsiTheme="minorHAnsi" w:cs="Arial"/>
        </w:rPr>
        <w:t xml:space="preserve"> </w:t>
      </w:r>
      <w:r w:rsidR="00A60317" w:rsidRPr="00210498">
        <w:rPr>
          <w:rFonts w:asciiTheme="minorHAnsi" w:hAnsiTheme="minorHAnsi" w:cs="Arial"/>
        </w:rPr>
        <w:t>that is</w:t>
      </w:r>
      <w:r w:rsidR="00E41A77" w:rsidRPr="00210498">
        <w:rPr>
          <w:rFonts w:asciiTheme="minorHAnsi" w:hAnsiTheme="minorHAnsi" w:cs="Arial"/>
        </w:rPr>
        <w:t>, for the first time ever,</w:t>
      </w:r>
      <w:r w:rsidR="00A60317" w:rsidRPr="00210498">
        <w:rPr>
          <w:rFonts w:asciiTheme="minorHAnsi" w:hAnsiTheme="minorHAnsi" w:cs="Arial"/>
        </w:rPr>
        <w:t xml:space="preserve"> </w:t>
      </w:r>
      <w:r w:rsidR="00A60317" w:rsidRPr="00210498">
        <w:rPr>
          <w:rFonts w:asciiTheme="minorHAnsi" w:hAnsiTheme="minorHAnsi" w:cs="Arial"/>
          <w:b/>
          <w:i/>
        </w:rPr>
        <w:t>truly</w:t>
      </w:r>
      <w:r w:rsidR="00A60317" w:rsidRPr="00210498">
        <w:rPr>
          <w:rFonts w:asciiTheme="minorHAnsi" w:hAnsiTheme="minorHAnsi" w:cs="Arial"/>
        </w:rPr>
        <w:t xml:space="preserve"> optimized</w:t>
      </w:r>
      <w:r w:rsidR="00B03874" w:rsidRPr="00210498">
        <w:rPr>
          <w:rFonts w:asciiTheme="minorHAnsi" w:hAnsiTheme="minorHAnsi" w:cs="Arial"/>
        </w:rPr>
        <w:t xml:space="preserve">.  </w:t>
      </w:r>
    </w:p>
    <w:p w:rsidR="00B04F4F" w:rsidRDefault="008A1492" w:rsidP="00940797">
      <w:pPr>
        <w:spacing w:line="480" w:lineRule="auto"/>
        <w:ind w:left="720"/>
        <w:rPr>
          <w:rFonts w:eastAsia="Times New Roman" w:cs="Arial"/>
          <w:sz w:val="24"/>
          <w:szCs w:val="24"/>
        </w:rPr>
      </w:pPr>
      <w:r w:rsidRPr="00210498">
        <w:rPr>
          <w:rFonts w:eastAsia="Times New Roman" w:cs="Arial"/>
          <w:sz w:val="24"/>
          <w:szCs w:val="24"/>
        </w:rPr>
        <w:t xml:space="preserve">The article is </w:t>
      </w:r>
      <w:r w:rsidR="002C61EC" w:rsidRPr="00210498">
        <w:rPr>
          <w:rFonts w:eastAsia="Times New Roman" w:cs="Arial"/>
          <w:sz w:val="24"/>
          <w:szCs w:val="24"/>
        </w:rPr>
        <w:t xml:space="preserve">divided into </w:t>
      </w:r>
      <w:r w:rsidR="004C12AA">
        <w:rPr>
          <w:rFonts w:eastAsia="Times New Roman" w:cs="Arial"/>
          <w:sz w:val="24"/>
          <w:szCs w:val="24"/>
        </w:rPr>
        <w:t>four</w:t>
      </w:r>
      <w:r w:rsidR="007C190C" w:rsidRPr="00210498">
        <w:rPr>
          <w:rFonts w:eastAsia="Times New Roman" w:cs="Arial"/>
          <w:sz w:val="24"/>
          <w:szCs w:val="24"/>
        </w:rPr>
        <w:t xml:space="preserve"> se</w:t>
      </w:r>
      <w:r w:rsidR="002C61EC" w:rsidRPr="00210498">
        <w:rPr>
          <w:rFonts w:eastAsia="Times New Roman" w:cs="Arial"/>
          <w:sz w:val="24"/>
          <w:szCs w:val="24"/>
        </w:rPr>
        <w:t xml:space="preserve">ctions:  1) </w:t>
      </w:r>
      <w:r w:rsidR="007F00B6" w:rsidRPr="00210498">
        <w:rPr>
          <w:rFonts w:eastAsia="Times New Roman" w:cs="Arial"/>
          <w:sz w:val="24"/>
          <w:szCs w:val="24"/>
        </w:rPr>
        <w:t>Origins of</w:t>
      </w:r>
      <w:r w:rsidR="002C61EC" w:rsidRPr="00210498">
        <w:rPr>
          <w:rFonts w:eastAsia="Times New Roman" w:cs="Arial"/>
          <w:sz w:val="24"/>
          <w:szCs w:val="24"/>
        </w:rPr>
        <w:t xml:space="preserve"> demand- driven planning</w:t>
      </w:r>
      <w:r w:rsidR="00210498">
        <w:rPr>
          <w:rFonts w:eastAsia="Times New Roman" w:cs="Arial"/>
          <w:sz w:val="24"/>
          <w:szCs w:val="24"/>
        </w:rPr>
        <w:t>;</w:t>
      </w:r>
      <w:r w:rsidR="002C61EC" w:rsidRPr="00210498">
        <w:rPr>
          <w:rFonts w:eastAsia="Times New Roman" w:cs="Arial"/>
          <w:sz w:val="24"/>
          <w:szCs w:val="24"/>
        </w:rPr>
        <w:t xml:space="preserve"> </w:t>
      </w:r>
      <w:r w:rsidR="00A95CEB">
        <w:rPr>
          <w:rFonts w:eastAsia="Times New Roman" w:cs="Arial"/>
          <w:sz w:val="24"/>
          <w:szCs w:val="24"/>
        </w:rPr>
        <w:t xml:space="preserve"> </w:t>
      </w:r>
      <w:r w:rsidR="002C61EC" w:rsidRPr="00210498">
        <w:rPr>
          <w:rFonts w:eastAsia="Times New Roman" w:cs="Arial"/>
          <w:sz w:val="24"/>
          <w:szCs w:val="24"/>
        </w:rPr>
        <w:t xml:space="preserve">2) </w:t>
      </w:r>
      <w:r w:rsidR="00A95CEB">
        <w:rPr>
          <w:rFonts w:eastAsia="Times New Roman" w:cs="Arial"/>
          <w:sz w:val="24"/>
          <w:szCs w:val="24"/>
        </w:rPr>
        <w:t>The c</w:t>
      </w:r>
      <w:r w:rsidR="007F00B6" w:rsidRPr="00210498">
        <w:rPr>
          <w:rFonts w:eastAsia="Times New Roman" w:cs="Arial"/>
          <w:sz w:val="24"/>
          <w:szCs w:val="24"/>
        </w:rPr>
        <w:t>urrent status</w:t>
      </w:r>
      <w:r w:rsidR="00210498">
        <w:rPr>
          <w:rFonts w:eastAsia="Times New Roman" w:cs="Arial"/>
          <w:sz w:val="24"/>
          <w:szCs w:val="24"/>
        </w:rPr>
        <w:t xml:space="preserve"> of two demand-driven planning applications</w:t>
      </w:r>
      <w:r w:rsidR="00A95CEB">
        <w:rPr>
          <w:rFonts w:eastAsia="Times New Roman" w:cs="Arial"/>
          <w:sz w:val="24"/>
          <w:szCs w:val="24"/>
        </w:rPr>
        <w:t>, A.</w:t>
      </w:r>
      <w:r w:rsidR="00001766" w:rsidRPr="00210498">
        <w:rPr>
          <w:rFonts w:eastAsia="Times New Roman" w:cs="Arial"/>
          <w:sz w:val="24"/>
          <w:szCs w:val="24"/>
        </w:rPr>
        <w:t xml:space="preserve"> market</w:t>
      </w:r>
      <w:r w:rsidR="00BB5D73" w:rsidRPr="00210498">
        <w:rPr>
          <w:rFonts w:eastAsia="Times New Roman" w:cs="Arial"/>
          <w:sz w:val="24"/>
          <w:szCs w:val="24"/>
        </w:rPr>
        <w:t>ing</w:t>
      </w:r>
      <w:r w:rsidR="00001766" w:rsidRPr="00210498">
        <w:rPr>
          <w:rFonts w:eastAsia="Times New Roman" w:cs="Arial"/>
          <w:sz w:val="24"/>
          <w:szCs w:val="24"/>
        </w:rPr>
        <w:t>-mix modeling (MMM)</w:t>
      </w:r>
      <w:r w:rsidR="00210498">
        <w:rPr>
          <w:rFonts w:eastAsia="Times New Roman" w:cs="Arial"/>
          <w:sz w:val="24"/>
          <w:szCs w:val="24"/>
        </w:rPr>
        <w:t xml:space="preserve"> and </w:t>
      </w:r>
      <w:r w:rsidR="00A95CEB">
        <w:rPr>
          <w:rFonts w:eastAsia="Times New Roman" w:cs="Arial"/>
          <w:sz w:val="24"/>
          <w:szCs w:val="24"/>
        </w:rPr>
        <w:t xml:space="preserve">B. </w:t>
      </w:r>
      <w:r w:rsidR="00210498" w:rsidRPr="00210498">
        <w:rPr>
          <w:rFonts w:eastAsia="Times New Roman" w:cs="Arial"/>
          <w:sz w:val="24"/>
          <w:szCs w:val="24"/>
        </w:rPr>
        <w:t>demand-driven</w:t>
      </w:r>
      <w:r w:rsidR="00210498" w:rsidRPr="00733C52">
        <w:rPr>
          <w:rFonts w:eastAsia="Times New Roman" w:cs="Arial"/>
          <w:sz w:val="24"/>
          <w:szCs w:val="24"/>
        </w:rPr>
        <w:t xml:space="preserve"> </w:t>
      </w:r>
      <w:r w:rsidR="00210498">
        <w:rPr>
          <w:rFonts w:eastAsia="Times New Roman" w:cs="Arial"/>
          <w:sz w:val="24"/>
          <w:szCs w:val="24"/>
        </w:rPr>
        <w:t>forecasting (DDF);</w:t>
      </w:r>
      <w:r w:rsidR="007F00B6" w:rsidRPr="00210498">
        <w:rPr>
          <w:rFonts w:eastAsia="Times New Roman" w:cs="Arial"/>
          <w:sz w:val="24"/>
          <w:szCs w:val="24"/>
        </w:rPr>
        <w:t xml:space="preserve"> 3)</w:t>
      </w:r>
      <w:r w:rsidR="00001766" w:rsidRPr="00210498">
        <w:rPr>
          <w:rFonts w:eastAsia="Times New Roman" w:cs="Arial"/>
          <w:sz w:val="24"/>
          <w:szCs w:val="24"/>
        </w:rPr>
        <w:t xml:space="preserve"> MMM</w:t>
      </w:r>
      <w:r w:rsidR="00566AEA" w:rsidRPr="00210498">
        <w:rPr>
          <w:rFonts w:eastAsia="Times New Roman" w:cs="Arial"/>
          <w:sz w:val="24"/>
          <w:szCs w:val="24"/>
        </w:rPr>
        <w:t>’s</w:t>
      </w:r>
      <w:r w:rsidR="00001766" w:rsidRPr="00210498">
        <w:rPr>
          <w:rFonts w:eastAsia="Times New Roman" w:cs="Arial"/>
          <w:sz w:val="24"/>
          <w:szCs w:val="24"/>
        </w:rPr>
        <w:t xml:space="preserve"> </w:t>
      </w:r>
      <w:r w:rsidR="00210498">
        <w:rPr>
          <w:rFonts w:eastAsia="Times New Roman" w:cs="Arial"/>
          <w:sz w:val="24"/>
          <w:szCs w:val="24"/>
        </w:rPr>
        <w:t xml:space="preserve">and DDF’s </w:t>
      </w:r>
      <w:r w:rsidR="00001766" w:rsidRPr="00210498">
        <w:rPr>
          <w:rFonts w:eastAsia="Times New Roman" w:cs="Arial"/>
          <w:sz w:val="24"/>
          <w:szCs w:val="24"/>
        </w:rPr>
        <w:t>limitations and h</w:t>
      </w:r>
      <w:r w:rsidR="007C190C" w:rsidRPr="00210498">
        <w:rPr>
          <w:rFonts w:eastAsia="Times New Roman" w:cs="Arial"/>
          <w:sz w:val="24"/>
          <w:szCs w:val="24"/>
        </w:rPr>
        <w:t xml:space="preserve">ow an </w:t>
      </w:r>
      <w:r w:rsidR="007C190C" w:rsidRPr="0060363C">
        <w:rPr>
          <w:rFonts w:eastAsia="Times New Roman" w:cs="Arial"/>
          <w:b/>
          <w:i/>
          <w:sz w:val="24"/>
          <w:szCs w:val="24"/>
        </w:rPr>
        <w:t>OIS</w:t>
      </w:r>
      <w:r w:rsidR="007C190C" w:rsidRPr="00210498">
        <w:rPr>
          <w:rFonts w:eastAsia="Times New Roman" w:cs="Arial"/>
          <w:sz w:val="24"/>
          <w:szCs w:val="24"/>
        </w:rPr>
        <w:t xml:space="preserve"> </w:t>
      </w:r>
      <w:r w:rsidR="00BB5D73" w:rsidRPr="00210498">
        <w:rPr>
          <w:rFonts w:eastAsia="Times New Roman" w:cs="Arial"/>
          <w:sz w:val="24"/>
          <w:szCs w:val="24"/>
        </w:rPr>
        <w:t>a</w:t>
      </w:r>
      <w:r w:rsidR="007C190C" w:rsidRPr="00210498">
        <w:rPr>
          <w:rFonts w:eastAsia="Times New Roman" w:cs="Arial"/>
          <w:sz w:val="24"/>
          <w:szCs w:val="24"/>
        </w:rPr>
        <w:t>ddresses these limitations</w:t>
      </w:r>
      <w:r w:rsidR="00210498">
        <w:rPr>
          <w:rFonts w:eastAsia="Times New Roman" w:cs="Arial"/>
          <w:sz w:val="24"/>
          <w:szCs w:val="24"/>
        </w:rPr>
        <w:t xml:space="preserve"> and;</w:t>
      </w:r>
    </w:p>
    <w:p w:rsidR="002C61EC" w:rsidRPr="00733C52" w:rsidRDefault="007C190C" w:rsidP="00940797">
      <w:pPr>
        <w:spacing w:line="480" w:lineRule="auto"/>
        <w:ind w:left="720"/>
        <w:rPr>
          <w:rFonts w:eastAsia="Times New Roman" w:cs="Arial"/>
          <w:sz w:val="24"/>
          <w:szCs w:val="24"/>
        </w:rPr>
      </w:pPr>
      <w:r w:rsidRPr="00210498">
        <w:rPr>
          <w:rFonts w:eastAsia="Times New Roman" w:cs="Arial"/>
          <w:sz w:val="24"/>
          <w:szCs w:val="24"/>
        </w:rPr>
        <w:lastRenderedPageBreak/>
        <w:t xml:space="preserve"> 4</w:t>
      </w:r>
      <w:r w:rsidR="00B04F4F" w:rsidRPr="00210498">
        <w:rPr>
          <w:rFonts w:eastAsia="Times New Roman" w:cs="Arial"/>
          <w:sz w:val="24"/>
          <w:szCs w:val="24"/>
        </w:rPr>
        <w:t xml:space="preserve">) </w:t>
      </w:r>
      <w:r w:rsidR="00B04F4F" w:rsidRPr="00733C52">
        <w:rPr>
          <w:rFonts w:eastAsia="Times New Roman" w:cs="Arial"/>
          <w:sz w:val="24"/>
          <w:szCs w:val="24"/>
        </w:rPr>
        <w:t>Conclusions</w:t>
      </w:r>
      <w:r w:rsidR="00B04F4F">
        <w:rPr>
          <w:rFonts w:eastAsia="Times New Roman" w:cs="Arial"/>
          <w:sz w:val="24"/>
          <w:szCs w:val="24"/>
        </w:rPr>
        <w:t>.</w:t>
      </w:r>
    </w:p>
    <w:p w:rsidR="00E549BE" w:rsidRPr="00733C52" w:rsidRDefault="00A95CEB" w:rsidP="009D752B">
      <w:pPr>
        <w:spacing w:line="480" w:lineRule="auto"/>
        <w:ind w:left="720"/>
        <w:rPr>
          <w:rFonts w:eastAsia="Times New Roman" w:cs="Arial"/>
          <w:i/>
          <w:sz w:val="24"/>
          <w:szCs w:val="24"/>
        </w:rPr>
      </w:pPr>
      <w:r>
        <w:rPr>
          <w:rFonts w:eastAsia="Times New Roman" w:cs="Arial"/>
          <w:b/>
          <w:sz w:val="24"/>
          <w:szCs w:val="24"/>
        </w:rPr>
        <w:t xml:space="preserve">1. </w:t>
      </w:r>
      <w:r w:rsidR="007F00B6" w:rsidRPr="00733C52">
        <w:rPr>
          <w:rFonts w:eastAsia="Times New Roman" w:cs="Arial"/>
          <w:b/>
          <w:sz w:val="24"/>
          <w:szCs w:val="24"/>
        </w:rPr>
        <w:t xml:space="preserve">Origins of Demand-Driven </w:t>
      </w:r>
      <w:r w:rsidR="00106410">
        <w:rPr>
          <w:rFonts w:eastAsia="Times New Roman" w:cs="Arial"/>
          <w:b/>
          <w:sz w:val="24"/>
          <w:szCs w:val="24"/>
        </w:rPr>
        <w:t>Planning</w:t>
      </w:r>
      <w:r w:rsidR="002C61EC" w:rsidRPr="00733C52">
        <w:rPr>
          <w:rFonts w:eastAsia="Times New Roman" w:cs="Arial"/>
          <w:sz w:val="24"/>
          <w:szCs w:val="24"/>
        </w:rPr>
        <w:t xml:space="preserve">:  </w:t>
      </w:r>
      <w:r w:rsidR="00A27266" w:rsidRPr="00733C52">
        <w:rPr>
          <w:rFonts w:eastAsia="Times New Roman" w:cs="Arial"/>
          <w:sz w:val="24"/>
          <w:szCs w:val="24"/>
        </w:rPr>
        <w:t xml:space="preserve">Traditionally, demand is the critical </w:t>
      </w:r>
      <w:r w:rsidR="00A27266" w:rsidRPr="00C51DCC">
        <w:rPr>
          <w:rFonts w:eastAsia="Times New Roman" w:cs="Arial"/>
          <w:b/>
          <w:i/>
          <w:sz w:val="24"/>
          <w:szCs w:val="24"/>
        </w:rPr>
        <w:t>independent variable</w:t>
      </w:r>
      <w:r w:rsidR="00A27266" w:rsidRPr="00733C52">
        <w:rPr>
          <w:rFonts w:eastAsia="Times New Roman" w:cs="Arial"/>
          <w:sz w:val="24"/>
          <w:szCs w:val="24"/>
        </w:rPr>
        <w:t xml:space="preserve"> in the planning process;</w:t>
      </w:r>
      <w:r w:rsidR="0005276D" w:rsidRPr="00733C52">
        <w:rPr>
          <w:rFonts w:eastAsia="Times New Roman" w:cs="Arial"/>
          <w:sz w:val="24"/>
          <w:szCs w:val="24"/>
        </w:rPr>
        <w:t xml:space="preserve"> </w:t>
      </w:r>
      <w:r w:rsidR="005635D3">
        <w:rPr>
          <w:rFonts w:eastAsia="Times New Roman" w:cs="Arial"/>
          <w:sz w:val="24"/>
          <w:szCs w:val="24"/>
        </w:rPr>
        <w:t>it is</w:t>
      </w:r>
      <w:r w:rsidR="00A27266" w:rsidRPr="00733C52">
        <w:rPr>
          <w:rFonts w:eastAsia="Times New Roman" w:cs="Arial"/>
          <w:sz w:val="24"/>
          <w:szCs w:val="24"/>
        </w:rPr>
        <w:t xml:space="preserve"> </w:t>
      </w:r>
      <w:r w:rsidR="00B24661">
        <w:rPr>
          <w:rFonts w:eastAsia="Times New Roman" w:cs="Arial"/>
          <w:sz w:val="24"/>
          <w:szCs w:val="24"/>
        </w:rPr>
        <w:t>demand as expressed in the forecast</w:t>
      </w:r>
      <w:r w:rsidR="00A27266" w:rsidRPr="00733C52">
        <w:rPr>
          <w:rFonts w:eastAsia="Times New Roman" w:cs="Arial"/>
          <w:sz w:val="24"/>
          <w:szCs w:val="24"/>
        </w:rPr>
        <w:t xml:space="preserve"> that drives the process.   </w:t>
      </w:r>
      <w:r w:rsidR="00B24661">
        <w:rPr>
          <w:rFonts w:eastAsia="Times New Roman" w:cs="Arial"/>
          <w:sz w:val="24"/>
          <w:szCs w:val="24"/>
        </w:rPr>
        <w:t>However,</w:t>
      </w:r>
      <w:r w:rsidR="009D752B">
        <w:rPr>
          <w:rFonts w:eastAsia="Times New Roman" w:cs="Arial"/>
          <w:sz w:val="24"/>
          <w:szCs w:val="24"/>
        </w:rPr>
        <w:t xml:space="preserve"> t</w:t>
      </w:r>
      <w:r w:rsidR="006D5457" w:rsidRPr="00733C52">
        <w:rPr>
          <w:rFonts w:eastAsia="Times New Roman" w:cs="Arial"/>
          <w:sz w:val="24"/>
          <w:szCs w:val="24"/>
        </w:rPr>
        <w:t xml:space="preserve">he essence of demand-driven planning is </w:t>
      </w:r>
      <w:r w:rsidR="00515735" w:rsidRPr="00733C52">
        <w:rPr>
          <w:rFonts w:eastAsia="Times New Roman" w:cs="Arial"/>
          <w:sz w:val="24"/>
          <w:szCs w:val="24"/>
        </w:rPr>
        <w:t>the opposite</w:t>
      </w:r>
      <w:r>
        <w:rPr>
          <w:rFonts w:eastAsia="Times New Roman" w:cs="Arial"/>
          <w:sz w:val="24"/>
          <w:szCs w:val="24"/>
        </w:rPr>
        <w:t xml:space="preserve"> where</w:t>
      </w:r>
      <w:r w:rsidR="006D5457" w:rsidRPr="00733C52">
        <w:rPr>
          <w:rFonts w:eastAsia="Times New Roman" w:cs="Arial"/>
          <w:sz w:val="24"/>
          <w:szCs w:val="24"/>
        </w:rPr>
        <w:t xml:space="preserve"> demand is </w:t>
      </w:r>
      <w:r w:rsidR="007F00B6" w:rsidRPr="00733C52">
        <w:rPr>
          <w:rFonts w:eastAsia="Times New Roman" w:cs="Arial"/>
          <w:sz w:val="24"/>
          <w:szCs w:val="24"/>
        </w:rPr>
        <w:t xml:space="preserve">treated as </w:t>
      </w:r>
      <w:r w:rsidR="006D5457" w:rsidRPr="00733C52">
        <w:rPr>
          <w:rFonts w:eastAsia="Times New Roman" w:cs="Arial"/>
          <w:sz w:val="24"/>
          <w:szCs w:val="24"/>
        </w:rPr>
        <w:t xml:space="preserve">a </w:t>
      </w:r>
      <w:r w:rsidR="006D5457" w:rsidRPr="00733C52">
        <w:rPr>
          <w:rFonts w:eastAsia="Times New Roman" w:cs="Arial"/>
          <w:b/>
          <w:i/>
          <w:sz w:val="24"/>
          <w:szCs w:val="24"/>
        </w:rPr>
        <w:t>dependent variable</w:t>
      </w:r>
      <w:r w:rsidR="00BD69F0" w:rsidRPr="00733C52">
        <w:rPr>
          <w:rFonts w:eastAsia="Times New Roman" w:cs="Arial"/>
          <w:sz w:val="24"/>
          <w:szCs w:val="24"/>
        </w:rPr>
        <w:t xml:space="preserve"> driven by sales and marketing expenditures</w:t>
      </w:r>
      <w:r w:rsidR="00A27266" w:rsidRPr="00733C52">
        <w:rPr>
          <w:rFonts w:eastAsia="Times New Roman" w:cs="Arial"/>
          <w:b/>
          <w:i/>
          <w:sz w:val="24"/>
          <w:szCs w:val="24"/>
        </w:rPr>
        <w:t>.</w:t>
      </w:r>
      <w:r w:rsidR="005F27F1" w:rsidRPr="00733C52">
        <w:rPr>
          <w:rFonts w:eastAsia="Times New Roman" w:cs="Arial"/>
          <w:sz w:val="24"/>
          <w:szCs w:val="24"/>
        </w:rPr>
        <w:t xml:space="preserve">  </w:t>
      </w:r>
      <w:r w:rsidR="005F27F1" w:rsidRPr="00733C52">
        <w:rPr>
          <w:rFonts w:eastAsia="Times New Roman" w:cs="Arial"/>
          <w:i/>
          <w:sz w:val="24"/>
          <w:szCs w:val="24"/>
        </w:rPr>
        <w:t xml:space="preserve"> </w:t>
      </w:r>
    </w:p>
    <w:p w:rsidR="00ED4DB5" w:rsidRPr="00331B9A" w:rsidRDefault="002C61EC" w:rsidP="00940797">
      <w:pPr>
        <w:spacing w:line="480" w:lineRule="auto"/>
        <w:ind w:left="720"/>
        <w:rPr>
          <w:rFonts w:eastAsia="Times New Roman" w:cs="Arial"/>
          <w:sz w:val="24"/>
          <w:szCs w:val="24"/>
        </w:rPr>
      </w:pPr>
      <w:r w:rsidRPr="00331B9A">
        <w:rPr>
          <w:rFonts w:eastAsia="Times New Roman" w:cs="Arial"/>
          <w:sz w:val="24"/>
          <w:szCs w:val="24"/>
        </w:rPr>
        <w:t>The author</w:t>
      </w:r>
      <w:r w:rsidR="00E41A77" w:rsidRPr="00331B9A">
        <w:rPr>
          <w:rFonts w:eastAsia="Times New Roman" w:cs="Arial"/>
          <w:sz w:val="24"/>
          <w:szCs w:val="24"/>
        </w:rPr>
        <w:t xml:space="preserve"> first encountered the </w:t>
      </w:r>
      <w:r w:rsidR="00515735" w:rsidRPr="00331B9A">
        <w:rPr>
          <w:rFonts w:eastAsia="Times New Roman" w:cs="Arial"/>
          <w:sz w:val="24"/>
          <w:szCs w:val="24"/>
        </w:rPr>
        <w:t xml:space="preserve">demand-driven </w:t>
      </w:r>
      <w:r w:rsidR="00E41A77" w:rsidRPr="00331B9A">
        <w:rPr>
          <w:rFonts w:eastAsia="Times New Roman" w:cs="Arial"/>
          <w:sz w:val="24"/>
          <w:szCs w:val="24"/>
        </w:rPr>
        <w:t xml:space="preserve">concept more than 10 years ago while doing research for what has become the product which creates an </w:t>
      </w:r>
      <w:r w:rsidR="00E41A77" w:rsidRPr="00331B9A">
        <w:rPr>
          <w:rFonts w:eastAsia="Times New Roman" w:cs="Arial"/>
          <w:b/>
          <w:i/>
          <w:sz w:val="24"/>
          <w:szCs w:val="24"/>
        </w:rPr>
        <w:t>OIS</w:t>
      </w:r>
      <w:r w:rsidR="00E41A77" w:rsidRPr="00331B9A">
        <w:rPr>
          <w:rFonts w:eastAsia="Times New Roman" w:cs="Arial"/>
          <w:sz w:val="24"/>
          <w:szCs w:val="24"/>
        </w:rPr>
        <w:t xml:space="preserve">.  It was in an </w:t>
      </w:r>
      <w:r w:rsidR="006D5457" w:rsidRPr="00331B9A">
        <w:rPr>
          <w:rFonts w:eastAsia="Times New Roman" w:cs="Arial"/>
          <w:sz w:val="24"/>
          <w:szCs w:val="24"/>
        </w:rPr>
        <w:t xml:space="preserve">article by </w:t>
      </w:r>
      <w:r w:rsidR="00331B9A">
        <w:rPr>
          <w:rFonts w:eastAsia="Times New Roman" w:cs="Arial"/>
          <w:sz w:val="24"/>
          <w:szCs w:val="24"/>
        </w:rPr>
        <w:t xml:space="preserve">John D. </w:t>
      </w:r>
      <w:r w:rsidR="00D160BB" w:rsidRPr="00331B9A">
        <w:rPr>
          <w:rFonts w:eastAsia="Times New Roman" w:cs="Arial"/>
          <w:sz w:val="24"/>
          <w:szCs w:val="24"/>
        </w:rPr>
        <w:t xml:space="preserve">Little, </w:t>
      </w:r>
      <w:r w:rsidR="007346C6" w:rsidRPr="00331B9A">
        <w:rPr>
          <w:rFonts w:eastAsia="Times New Roman" w:cs="Arial"/>
          <w:sz w:val="24"/>
          <w:szCs w:val="24"/>
        </w:rPr>
        <w:t>“</w:t>
      </w:r>
      <w:r w:rsidR="00D160BB" w:rsidRPr="00331B9A">
        <w:rPr>
          <w:rFonts w:eastAsia="Times New Roman" w:cs="Arial"/>
          <w:sz w:val="24"/>
          <w:szCs w:val="24"/>
        </w:rPr>
        <w:t>Models and Managers: The concept of Decision Calculus, Sloan School of Management</w:t>
      </w:r>
      <w:r w:rsidR="00A95CEB">
        <w:rPr>
          <w:rFonts w:eastAsia="Times New Roman" w:cs="Arial"/>
          <w:sz w:val="24"/>
          <w:szCs w:val="24"/>
        </w:rPr>
        <w:t>.</w:t>
      </w:r>
      <w:r w:rsidR="007346C6" w:rsidRPr="00331B9A">
        <w:rPr>
          <w:rFonts w:eastAsia="Times New Roman" w:cs="Arial"/>
          <w:sz w:val="24"/>
          <w:szCs w:val="24"/>
        </w:rPr>
        <w:t>”</w:t>
      </w:r>
      <w:r w:rsidR="00A95CEB">
        <w:rPr>
          <w:rFonts w:eastAsia="Times New Roman" w:cs="Arial"/>
          <w:sz w:val="24"/>
          <w:szCs w:val="24"/>
        </w:rPr>
        <w:t xml:space="preserve"> </w:t>
      </w:r>
      <w:r w:rsidR="00D160BB" w:rsidRPr="00331B9A">
        <w:rPr>
          <w:rFonts w:eastAsia="Times New Roman" w:cs="Arial"/>
          <w:sz w:val="24"/>
          <w:szCs w:val="24"/>
        </w:rPr>
        <w:t xml:space="preserve"> </w:t>
      </w:r>
      <w:r w:rsidR="00ED4DB5" w:rsidRPr="00331B9A">
        <w:rPr>
          <w:rFonts w:eastAsia="Times New Roman" w:cs="Arial"/>
          <w:sz w:val="24"/>
          <w:szCs w:val="24"/>
        </w:rPr>
        <w:t>The article</w:t>
      </w:r>
      <w:r w:rsidR="00D160BB" w:rsidRPr="00331B9A">
        <w:rPr>
          <w:rFonts w:eastAsia="Times New Roman" w:cs="Arial"/>
          <w:sz w:val="24"/>
          <w:szCs w:val="24"/>
        </w:rPr>
        <w:t xml:space="preserve"> describe</w:t>
      </w:r>
      <w:r w:rsidR="007346C6" w:rsidRPr="00331B9A">
        <w:rPr>
          <w:rFonts w:eastAsia="Times New Roman" w:cs="Arial"/>
          <w:sz w:val="24"/>
          <w:szCs w:val="24"/>
        </w:rPr>
        <w:t>s</w:t>
      </w:r>
      <w:r w:rsidR="00D160BB" w:rsidRPr="00331B9A">
        <w:rPr>
          <w:rFonts w:eastAsia="Times New Roman" w:cs="Arial"/>
          <w:sz w:val="24"/>
          <w:szCs w:val="24"/>
        </w:rPr>
        <w:t xml:space="preserve"> an on-line model for use by product managers on advertising budget questions</w:t>
      </w:r>
      <w:r w:rsidR="00331B9A">
        <w:rPr>
          <w:rFonts w:eastAsia="Times New Roman" w:cs="Arial"/>
          <w:sz w:val="24"/>
          <w:szCs w:val="24"/>
        </w:rPr>
        <w:t>.</w:t>
      </w:r>
      <w:r w:rsidR="007346C6" w:rsidRPr="00331B9A">
        <w:rPr>
          <w:rFonts w:eastAsia="Times New Roman" w:cs="Arial"/>
          <w:sz w:val="24"/>
          <w:szCs w:val="24"/>
        </w:rPr>
        <w:t xml:space="preserve"> </w:t>
      </w:r>
      <w:r w:rsidR="00ED4DB5" w:rsidRPr="00331B9A">
        <w:rPr>
          <w:rFonts w:eastAsia="Times New Roman" w:cs="Arial"/>
          <w:sz w:val="24"/>
          <w:szCs w:val="24"/>
        </w:rPr>
        <w:t xml:space="preserve"> </w:t>
      </w:r>
      <w:r w:rsidR="001E775F" w:rsidRPr="00331B9A">
        <w:rPr>
          <w:rFonts w:eastAsia="Times New Roman" w:cs="Arial"/>
          <w:sz w:val="24"/>
          <w:szCs w:val="24"/>
        </w:rPr>
        <w:t xml:space="preserve">The objective was to size and </w:t>
      </w:r>
      <w:r w:rsidR="00B03FA1" w:rsidRPr="00331B9A">
        <w:rPr>
          <w:rFonts w:eastAsia="Times New Roman" w:cs="Arial"/>
          <w:sz w:val="24"/>
          <w:szCs w:val="24"/>
        </w:rPr>
        <w:t>allocate advertising</w:t>
      </w:r>
      <w:r w:rsidR="001E775F" w:rsidRPr="00331B9A">
        <w:rPr>
          <w:rFonts w:eastAsia="Times New Roman" w:cs="Arial"/>
          <w:sz w:val="24"/>
          <w:szCs w:val="24"/>
        </w:rPr>
        <w:t xml:space="preserve"> expenditures</w:t>
      </w:r>
      <w:r w:rsidR="00A95CEB">
        <w:rPr>
          <w:rFonts w:eastAsia="Times New Roman" w:cs="Arial"/>
          <w:sz w:val="24"/>
          <w:szCs w:val="24"/>
        </w:rPr>
        <w:t>,</w:t>
      </w:r>
      <w:r w:rsidR="00045457" w:rsidRPr="00331B9A">
        <w:rPr>
          <w:rFonts w:eastAsia="Times New Roman" w:cs="Arial"/>
          <w:sz w:val="24"/>
          <w:szCs w:val="24"/>
        </w:rPr>
        <w:t xml:space="preserve"> and</w:t>
      </w:r>
      <w:r w:rsidR="00BD69F0" w:rsidRPr="00331B9A">
        <w:rPr>
          <w:rFonts w:eastAsia="Times New Roman" w:cs="Arial"/>
          <w:sz w:val="24"/>
          <w:szCs w:val="24"/>
        </w:rPr>
        <w:t xml:space="preserve"> the model </w:t>
      </w:r>
      <w:r w:rsidR="00045457" w:rsidRPr="00331B9A">
        <w:rPr>
          <w:rFonts w:eastAsia="Times New Roman" w:cs="Arial"/>
          <w:sz w:val="24"/>
          <w:szCs w:val="24"/>
        </w:rPr>
        <w:t xml:space="preserve">was </w:t>
      </w:r>
      <w:r w:rsidR="00BD69F0" w:rsidRPr="00331B9A">
        <w:rPr>
          <w:rFonts w:eastAsia="Times New Roman" w:cs="Arial"/>
          <w:sz w:val="24"/>
          <w:szCs w:val="24"/>
        </w:rPr>
        <w:t xml:space="preserve">appropriately </w:t>
      </w:r>
      <w:r w:rsidR="00045457" w:rsidRPr="00331B9A">
        <w:rPr>
          <w:rFonts w:eastAsia="Times New Roman" w:cs="Arial"/>
          <w:sz w:val="24"/>
          <w:szCs w:val="24"/>
        </w:rPr>
        <w:t>c</w:t>
      </w:r>
      <w:r w:rsidR="00BD69F0" w:rsidRPr="00331B9A">
        <w:rPr>
          <w:rFonts w:eastAsia="Times New Roman" w:cs="Arial"/>
          <w:sz w:val="24"/>
          <w:szCs w:val="24"/>
        </w:rPr>
        <w:t>alled ADBUDG</w:t>
      </w:r>
      <w:r w:rsidR="00045457" w:rsidRPr="00331B9A">
        <w:rPr>
          <w:rFonts w:eastAsia="Times New Roman" w:cs="Arial"/>
          <w:sz w:val="24"/>
          <w:szCs w:val="24"/>
        </w:rPr>
        <w:t xml:space="preserve">. </w:t>
      </w:r>
      <w:r w:rsidR="001E775F" w:rsidRPr="00331B9A">
        <w:rPr>
          <w:rFonts w:eastAsia="Times New Roman" w:cs="Arial"/>
          <w:sz w:val="24"/>
          <w:szCs w:val="24"/>
        </w:rPr>
        <w:t xml:space="preserve"> </w:t>
      </w:r>
      <w:r w:rsidR="00A26033">
        <w:rPr>
          <w:rFonts w:eastAsia="Times New Roman" w:cs="Arial"/>
          <w:sz w:val="24"/>
          <w:szCs w:val="24"/>
        </w:rPr>
        <w:t>(</w:t>
      </w:r>
      <w:r w:rsidR="00FD40E5">
        <w:rPr>
          <w:rFonts w:eastAsia="Times New Roman" w:cs="Arial"/>
          <w:sz w:val="24"/>
          <w:szCs w:val="24"/>
        </w:rPr>
        <w:t>S</w:t>
      </w:r>
      <w:r w:rsidR="00ED4DB5" w:rsidRPr="00331B9A">
        <w:rPr>
          <w:rFonts w:eastAsia="Times New Roman" w:cs="Arial"/>
          <w:sz w:val="24"/>
          <w:szCs w:val="24"/>
        </w:rPr>
        <w:t xml:space="preserve">ee </w:t>
      </w:r>
      <w:r w:rsidR="00A95CEB">
        <w:rPr>
          <w:rFonts w:eastAsia="Times New Roman" w:cs="Arial"/>
          <w:sz w:val="24"/>
          <w:szCs w:val="24"/>
        </w:rPr>
        <w:t>R</w:t>
      </w:r>
      <w:r w:rsidR="00331B9A">
        <w:rPr>
          <w:rFonts w:eastAsia="Times New Roman" w:cs="Arial"/>
          <w:sz w:val="24"/>
          <w:szCs w:val="24"/>
        </w:rPr>
        <w:t>eference 1</w:t>
      </w:r>
      <w:r w:rsidR="00FD40E5">
        <w:rPr>
          <w:rFonts w:eastAsia="Times New Roman" w:cs="Arial"/>
          <w:sz w:val="24"/>
          <w:szCs w:val="24"/>
        </w:rPr>
        <w:t xml:space="preserve"> for link to article</w:t>
      </w:r>
      <w:r w:rsidR="00331B9A">
        <w:rPr>
          <w:rFonts w:eastAsia="Times New Roman" w:cs="Arial"/>
          <w:sz w:val="24"/>
          <w:szCs w:val="24"/>
        </w:rPr>
        <w:t>.</w:t>
      </w:r>
      <w:r w:rsidR="00A26033">
        <w:rPr>
          <w:rFonts w:eastAsia="Times New Roman" w:cs="Arial"/>
          <w:sz w:val="24"/>
          <w:szCs w:val="24"/>
        </w:rPr>
        <w:t>)</w:t>
      </w:r>
      <w:r w:rsidR="00331B9A">
        <w:rPr>
          <w:rFonts w:eastAsia="Times New Roman" w:cs="Arial"/>
          <w:sz w:val="24"/>
          <w:szCs w:val="24"/>
        </w:rPr>
        <w:t xml:space="preserve"> </w:t>
      </w:r>
    </w:p>
    <w:p w:rsidR="002C61EC" w:rsidRPr="00331B9A" w:rsidRDefault="00A95CEB" w:rsidP="00940797">
      <w:pPr>
        <w:spacing w:line="480" w:lineRule="auto"/>
        <w:ind w:left="720"/>
        <w:rPr>
          <w:rFonts w:eastAsia="Times New Roman" w:cs="Arial"/>
          <w:sz w:val="24"/>
          <w:szCs w:val="24"/>
        </w:rPr>
      </w:pPr>
      <w:r>
        <w:rPr>
          <w:rFonts w:eastAsia="Times New Roman" w:cs="Arial"/>
          <w:sz w:val="24"/>
          <w:szCs w:val="24"/>
        </w:rPr>
        <w:t>In</w:t>
      </w:r>
      <w:r w:rsidR="00331B9A">
        <w:rPr>
          <w:rFonts w:eastAsia="Times New Roman" w:cs="Arial"/>
          <w:sz w:val="24"/>
          <w:szCs w:val="24"/>
        </w:rPr>
        <w:t xml:space="preserve"> Little’s article, he</w:t>
      </w:r>
      <w:r w:rsidR="007346C6" w:rsidRPr="00331B9A">
        <w:rPr>
          <w:rFonts w:eastAsia="Times New Roman" w:cs="Arial"/>
          <w:sz w:val="24"/>
          <w:szCs w:val="24"/>
        </w:rPr>
        <w:t xml:space="preserve"> describes the data required for generating the “sales response to advertising function” and its shape</w:t>
      </w:r>
      <w:r w:rsidR="00ED4DB5" w:rsidRPr="00331B9A">
        <w:rPr>
          <w:rFonts w:eastAsia="Times New Roman" w:cs="Arial"/>
          <w:sz w:val="24"/>
          <w:szCs w:val="24"/>
        </w:rPr>
        <w:t>; Exhibit 1, b</w:t>
      </w:r>
      <w:r w:rsidR="00F77EC5" w:rsidRPr="00331B9A">
        <w:rPr>
          <w:rFonts w:eastAsia="Times New Roman" w:cs="Arial"/>
          <w:sz w:val="24"/>
          <w:szCs w:val="24"/>
        </w:rPr>
        <w:t>e</w:t>
      </w:r>
      <w:r w:rsidR="00ED4DB5" w:rsidRPr="00331B9A">
        <w:rPr>
          <w:rFonts w:eastAsia="Times New Roman" w:cs="Arial"/>
          <w:sz w:val="24"/>
          <w:szCs w:val="24"/>
        </w:rPr>
        <w:t>low</w:t>
      </w:r>
      <w:r w:rsidR="007346C6" w:rsidRPr="00331B9A">
        <w:rPr>
          <w:rFonts w:eastAsia="Times New Roman" w:cs="Arial"/>
          <w:sz w:val="24"/>
          <w:szCs w:val="24"/>
        </w:rPr>
        <w:t xml:space="preserve">.  </w:t>
      </w:r>
      <w:r w:rsidR="00496067" w:rsidRPr="00331B9A">
        <w:rPr>
          <w:rFonts w:eastAsia="Times New Roman" w:cs="Arial"/>
          <w:sz w:val="24"/>
          <w:szCs w:val="24"/>
        </w:rPr>
        <w:t xml:space="preserve">Interestingly, the mathematical expression in </w:t>
      </w:r>
      <w:r>
        <w:rPr>
          <w:rFonts w:eastAsia="Times New Roman" w:cs="Arial"/>
          <w:sz w:val="24"/>
          <w:szCs w:val="24"/>
        </w:rPr>
        <w:t>this model</w:t>
      </w:r>
      <w:r w:rsidR="00496067" w:rsidRPr="00331B9A">
        <w:rPr>
          <w:rFonts w:eastAsia="Times New Roman" w:cs="Arial"/>
          <w:sz w:val="24"/>
          <w:szCs w:val="24"/>
        </w:rPr>
        <w:t xml:space="preserve"> below remains the most common one 35 years later…</w:t>
      </w:r>
      <w:r w:rsidR="007346C6" w:rsidRPr="00331B9A">
        <w:rPr>
          <w:rFonts w:eastAsia="Times New Roman" w:cs="Arial"/>
          <w:sz w:val="24"/>
          <w:szCs w:val="24"/>
        </w:rPr>
        <w:t xml:space="preserve"> </w:t>
      </w:r>
    </w:p>
    <w:p w:rsidR="007346C6" w:rsidRPr="00331B9A" w:rsidRDefault="007346C6" w:rsidP="00940797">
      <w:pPr>
        <w:spacing w:line="480" w:lineRule="auto"/>
        <w:ind w:left="720"/>
        <w:rPr>
          <w:rFonts w:eastAsia="Times New Roman" w:cs="Arial"/>
          <w:sz w:val="24"/>
          <w:szCs w:val="24"/>
        </w:rPr>
      </w:pPr>
    </w:p>
    <w:p w:rsidR="007346C6" w:rsidRPr="00331B9A" w:rsidRDefault="007346C6" w:rsidP="00940797">
      <w:pPr>
        <w:spacing w:line="480" w:lineRule="auto"/>
        <w:ind w:left="720"/>
        <w:jc w:val="center"/>
        <w:rPr>
          <w:rFonts w:eastAsia="Times New Roman" w:cs="Arial"/>
          <w:sz w:val="24"/>
          <w:szCs w:val="24"/>
        </w:rPr>
      </w:pPr>
      <w:r w:rsidRPr="00331B9A">
        <w:rPr>
          <w:rFonts w:eastAsia="Times New Roman" w:cs="Arial"/>
          <w:sz w:val="24"/>
          <w:szCs w:val="24"/>
        </w:rPr>
        <w:t>Exhibit 1</w:t>
      </w:r>
      <w:r w:rsidR="00016B56" w:rsidRPr="00331B9A">
        <w:rPr>
          <w:rFonts w:eastAsia="Times New Roman" w:cs="Arial"/>
          <w:sz w:val="24"/>
          <w:szCs w:val="24"/>
        </w:rPr>
        <w:t>: Sales Response to Advertising Function</w:t>
      </w:r>
    </w:p>
    <w:p w:rsidR="007346C6" w:rsidRPr="00331B9A" w:rsidRDefault="007346C6" w:rsidP="00940797">
      <w:pPr>
        <w:spacing w:line="480" w:lineRule="auto"/>
        <w:ind w:left="720"/>
        <w:jc w:val="center"/>
        <w:rPr>
          <w:rFonts w:eastAsia="Times New Roman" w:cs="Arial"/>
          <w:sz w:val="24"/>
          <w:szCs w:val="24"/>
        </w:rPr>
      </w:pPr>
    </w:p>
    <w:p w:rsidR="008A1492" w:rsidRPr="00331B9A" w:rsidRDefault="00A95CEB" w:rsidP="00940797">
      <w:pPr>
        <w:spacing w:line="480" w:lineRule="auto"/>
        <w:ind w:left="720"/>
        <w:rPr>
          <w:rFonts w:eastAsia="Times New Roman" w:cs="Arial"/>
          <w:sz w:val="24"/>
          <w:szCs w:val="24"/>
        </w:rPr>
      </w:pPr>
      <w:r>
        <w:rPr>
          <w:rFonts w:eastAsia="Times New Roman" w:cs="Arial"/>
          <w:sz w:val="24"/>
          <w:szCs w:val="24"/>
        </w:rPr>
        <w:t xml:space="preserve">Several people then went </w:t>
      </w:r>
      <w:r w:rsidR="00B73627" w:rsidRPr="00331B9A">
        <w:rPr>
          <w:rFonts w:eastAsia="Times New Roman" w:cs="Arial"/>
          <w:sz w:val="24"/>
          <w:szCs w:val="24"/>
        </w:rPr>
        <w:t xml:space="preserve">on to extend the work of </w:t>
      </w:r>
      <w:proofErr w:type="gramStart"/>
      <w:r w:rsidR="00B73627" w:rsidRPr="00331B9A">
        <w:rPr>
          <w:rFonts w:eastAsia="Times New Roman" w:cs="Arial"/>
          <w:sz w:val="24"/>
          <w:szCs w:val="24"/>
        </w:rPr>
        <w:t>Little</w:t>
      </w:r>
      <w:proofErr w:type="gramEnd"/>
      <w:r w:rsidR="00B73627" w:rsidRPr="00331B9A">
        <w:rPr>
          <w:rFonts w:eastAsia="Times New Roman" w:cs="Arial"/>
          <w:sz w:val="24"/>
          <w:szCs w:val="24"/>
        </w:rPr>
        <w:t xml:space="preserve"> for other promotional elements</w:t>
      </w:r>
      <w:r>
        <w:rPr>
          <w:rFonts w:eastAsia="Times New Roman" w:cs="Arial"/>
          <w:sz w:val="24"/>
          <w:szCs w:val="24"/>
        </w:rPr>
        <w:t xml:space="preserve"> than advertising</w:t>
      </w:r>
      <w:r w:rsidR="00B73627" w:rsidRPr="00331B9A">
        <w:rPr>
          <w:rFonts w:eastAsia="Times New Roman" w:cs="Arial"/>
          <w:sz w:val="24"/>
          <w:szCs w:val="24"/>
        </w:rPr>
        <w:t>.  For example</w:t>
      </w:r>
      <w:r w:rsidR="00EB05D0" w:rsidRPr="00331B9A">
        <w:rPr>
          <w:rFonts w:eastAsia="Times New Roman" w:cs="Arial"/>
          <w:sz w:val="24"/>
          <w:szCs w:val="24"/>
        </w:rPr>
        <w:t xml:space="preserve"> </w:t>
      </w:r>
      <w:proofErr w:type="spellStart"/>
      <w:r w:rsidR="00EB05D0" w:rsidRPr="00331B9A">
        <w:rPr>
          <w:rFonts w:eastAsia="Times New Roman" w:cs="Arial"/>
          <w:sz w:val="24"/>
          <w:szCs w:val="24"/>
        </w:rPr>
        <w:t>Lodish</w:t>
      </w:r>
      <w:proofErr w:type="spellEnd"/>
      <w:r w:rsidR="00EB05D0" w:rsidRPr="00331B9A">
        <w:rPr>
          <w:rFonts w:eastAsia="Times New Roman" w:cs="Arial"/>
          <w:sz w:val="24"/>
          <w:szCs w:val="24"/>
        </w:rPr>
        <w:t xml:space="preserve"> </w:t>
      </w:r>
      <w:proofErr w:type="gramStart"/>
      <w:r w:rsidR="00EB05D0" w:rsidRPr="00331B9A">
        <w:rPr>
          <w:rFonts w:eastAsia="Times New Roman" w:cs="Arial"/>
          <w:sz w:val="24"/>
          <w:szCs w:val="24"/>
        </w:rPr>
        <w:t>et</w:t>
      </w:r>
      <w:proofErr w:type="gramEnd"/>
      <w:r w:rsidR="00EB05D0" w:rsidRPr="00331B9A">
        <w:rPr>
          <w:rFonts w:eastAsia="Times New Roman" w:cs="Arial"/>
          <w:sz w:val="24"/>
          <w:szCs w:val="24"/>
        </w:rPr>
        <w:t xml:space="preserve">. </w:t>
      </w:r>
      <w:proofErr w:type="gramStart"/>
      <w:r w:rsidR="00EB05D0" w:rsidRPr="00331B9A">
        <w:rPr>
          <w:rFonts w:eastAsia="Times New Roman" w:cs="Arial"/>
          <w:sz w:val="24"/>
          <w:szCs w:val="24"/>
        </w:rPr>
        <w:t>al</w:t>
      </w:r>
      <w:proofErr w:type="gramEnd"/>
      <w:r w:rsidR="00EB05D0" w:rsidRPr="00331B9A">
        <w:rPr>
          <w:rFonts w:eastAsia="Times New Roman" w:cs="Arial"/>
          <w:sz w:val="24"/>
          <w:szCs w:val="24"/>
        </w:rPr>
        <w:t>.</w:t>
      </w:r>
      <w:r w:rsidR="00B73627" w:rsidRPr="00331B9A">
        <w:rPr>
          <w:rFonts w:eastAsia="Times New Roman" w:cs="Arial"/>
          <w:sz w:val="24"/>
          <w:szCs w:val="24"/>
        </w:rPr>
        <w:t xml:space="preserve"> extend it to the sales force in an article titled:</w:t>
      </w:r>
      <w:r w:rsidR="00EB05D0" w:rsidRPr="00331B9A">
        <w:rPr>
          <w:rFonts w:eastAsia="Times New Roman" w:cs="Arial"/>
          <w:sz w:val="24"/>
          <w:szCs w:val="24"/>
        </w:rPr>
        <w:t xml:space="preserve"> “Sales Force Sizing and Deployment using a Decision Calculus Model at </w:t>
      </w:r>
      <w:proofErr w:type="spellStart"/>
      <w:r w:rsidR="00EB05D0" w:rsidRPr="00331B9A">
        <w:rPr>
          <w:rFonts w:eastAsia="Times New Roman" w:cs="Arial"/>
          <w:sz w:val="24"/>
          <w:szCs w:val="24"/>
        </w:rPr>
        <w:t>Syntex</w:t>
      </w:r>
      <w:proofErr w:type="spellEnd"/>
      <w:r w:rsidR="00EB05D0" w:rsidRPr="00331B9A">
        <w:rPr>
          <w:rFonts w:eastAsia="Times New Roman" w:cs="Arial"/>
          <w:sz w:val="24"/>
          <w:szCs w:val="24"/>
        </w:rPr>
        <w:t xml:space="preserve"> Laboratories</w:t>
      </w:r>
      <w:r w:rsidR="00FD40E5">
        <w:rPr>
          <w:rFonts w:eastAsia="Times New Roman" w:cs="Arial"/>
          <w:sz w:val="24"/>
          <w:szCs w:val="24"/>
        </w:rPr>
        <w:t>.</w:t>
      </w:r>
      <w:r w:rsidR="00EB05D0" w:rsidRPr="00331B9A">
        <w:rPr>
          <w:rFonts w:eastAsia="Times New Roman" w:cs="Arial"/>
          <w:sz w:val="24"/>
          <w:szCs w:val="24"/>
        </w:rPr>
        <w:t>”</w:t>
      </w:r>
      <w:r w:rsidR="00FD40E5">
        <w:rPr>
          <w:rFonts w:eastAsia="Times New Roman" w:cs="Arial"/>
          <w:sz w:val="24"/>
          <w:szCs w:val="24"/>
        </w:rPr>
        <w:t xml:space="preserve">  </w:t>
      </w:r>
      <w:r w:rsidR="00A26033">
        <w:rPr>
          <w:rFonts w:eastAsia="Times New Roman" w:cs="Arial"/>
          <w:sz w:val="24"/>
          <w:szCs w:val="24"/>
        </w:rPr>
        <w:t>(</w:t>
      </w:r>
      <w:r w:rsidR="00FD40E5">
        <w:rPr>
          <w:rFonts w:eastAsia="Times New Roman" w:cs="Arial"/>
          <w:sz w:val="24"/>
          <w:szCs w:val="24"/>
        </w:rPr>
        <w:t>See Reference 2 for link to article.</w:t>
      </w:r>
      <w:r w:rsidR="00A26033">
        <w:rPr>
          <w:rFonts w:eastAsia="Times New Roman" w:cs="Arial"/>
          <w:sz w:val="24"/>
          <w:szCs w:val="24"/>
        </w:rPr>
        <w:t>)</w:t>
      </w:r>
      <w:r w:rsidR="001E775F" w:rsidRPr="00331B9A">
        <w:rPr>
          <w:rFonts w:eastAsia="Times New Roman" w:cs="Arial"/>
          <w:sz w:val="24"/>
          <w:szCs w:val="24"/>
        </w:rPr>
        <w:t xml:space="preserve"> </w:t>
      </w:r>
    </w:p>
    <w:p w:rsidR="004A550E" w:rsidRDefault="00A95CEB" w:rsidP="00210498">
      <w:pPr>
        <w:spacing w:line="480" w:lineRule="auto"/>
        <w:ind w:left="720"/>
        <w:rPr>
          <w:rFonts w:eastAsia="Times New Roman" w:cs="Arial"/>
          <w:sz w:val="24"/>
          <w:szCs w:val="24"/>
        </w:rPr>
      </w:pPr>
      <w:r>
        <w:rPr>
          <w:rFonts w:eastAsia="Times New Roman" w:cs="Arial"/>
          <w:b/>
          <w:sz w:val="24"/>
          <w:szCs w:val="24"/>
        </w:rPr>
        <w:lastRenderedPageBreak/>
        <w:t xml:space="preserve">2. </w:t>
      </w:r>
      <w:r w:rsidR="007F00B6" w:rsidRPr="00B04F4F">
        <w:rPr>
          <w:rFonts w:eastAsia="Times New Roman" w:cs="Arial"/>
          <w:b/>
          <w:sz w:val="24"/>
          <w:szCs w:val="24"/>
        </w:rPr>
        <w:t>Current Status</w:t>
      </w:r>
      <w:r w:rsidR="00210498" w:rsidRPr="00B04F4F">
        <w:rPr>
          <w:rFonts w:eastAsia="Times New Roman" w:cs="Arial"/>
          <w:b/>
          <w:sz w:val="24"/>
          <w:szCs w:val="24"/>
        </w:rPr>
        <w:t xml:space="preserve"> of Two Demand</w:t>
      </w:r>
      <w:r w:rsidR="00B04F4F" w:rsidRPr="00B04F4F">
        <w:rPr>
          <w:rFonts w:eastAsia="Times New Roman" w:cs="Arial"/>
          <w:b/>
          <w:sz w:val="24"/>
          <w:szCs w:val="24"/>
        </w:rPr>
        <w:t>-</w:t>
      </w:r>
      <w:r w:rsidR="00210498" w:rsidRPr="00B04F4F">
        <w:rPr>
          <w:rFonts w:eastAsia="Times New Roman" w:cs="Arial"/>
          <w:b/>
          <w:sz w:val="24"/>
          <w:szCs w:val="24"/>
        </w:rPr>
        <w:t>Driven Planning Applications:</w:t>
      </w:r>
      <w:r w:rsidR="007F00B6" w:rsidRPr="00B04F4F">
        <w:rPr>
          <w:rFonts w:eastAsia="Times New Roman" w:cs="Arial"/>
          <w:b/>
          <w:sz w:val="24"/>
          <w:szCs w:val="24"/>
        </w:rPr>
        <w:t xml:space="preserve"> </w:t>
      </w:r>
      <w:r w:rsidR="00001766" w:rsidRPr="00B04F4F">
        <w:rPr>
          <w:rFonts w:eastAsia="Times New Roman" w:cs="Arial"/>
          <w:b/>
          <w:sz w:val="24"/>
          <w:szCs w:val="24"/>
        </w:rPr>
        <w:t>Marketing-Mix Modeling</w:t>
      </w:r>
      <w:r w:rsidR="00210498" w:rsidRPr="00B04F4F">
        <w:rPr>
          <w:rFonts w:eastAsia="Times New Roman" w:cs="Arial"/>
          <w:b/>
          <w:sz w:val="24"/>
          <w:szCs w:val="24"/>
        </w:rPr>
        <w:t xml:space="preserve"> and Demand-Driven Forecasting</w:t>
      </w:r>
      <w:r w:rsidR="001F4596" w:rsidRPr="00B04F4F">
        <w:rPr>
          <w:rFonts w:eastAsia="Times New Roman" w:cs="Arial"/>
          <w:sz w:val="24"/>
          <w:szCs w:val="24"/>
        </w:rPr>
        <w:t xml:space="preserve"> </w:t>
      </w:r>
    </w:p>
    <w:p w:rsidR="00B04F4F" w:rsidRPr="00A95CEB" w:rsidRDefault="00A95CEB" w:rsidP="009F4D9C">
      <w:pPr>
        <w:spacing w:line="480" w:lineRule="auto"/>
        <w:ind w:left="720"/>
        <w:rPr>
          <w:rFonts w:eastAsia="Times New Roman" w:cs="Arial"/>
          <w:sz w:val="24"/>
          <w:szCs w:val="24"/>
        </w:rPr>
      </w:pPr>
      <w:r>
        <w:rPr>
          <w:rFonts w:eastAsia="Times New Roman" w:cs="Arial"/>
          <w:sz w:val="24"/>
          <w:szCs w:val="24"/>
        </w:rPr>
        <w:t xml:space="preserve">A. </w:t>
      </w:r>
      <w:r w:rsidR="00B04F4F" w:rsidRPr="00A95CEB">
        <w:rPr>
          <w:rFonts w:eastAsia="Times New Roman" w:cs="Arial"/>
          <w:sz w:val="24"/>
          <w:szCs w:val="24"/>
        </w:rPr>
        <w:t>Marketing-Mix Modeling</w:t>
      </w:r>
      <w:r>
        <w:rPr>
          <w:rFonts w:eastAsia="Times New Roman" w:cs="Arial"/>
          <w:sz w:val="24"/>
          <w:szCs w:val="24"/>
        </w:rPr>
        <w:t xml:space="preserve"> (MMM)</w:t>
      </w:r>
    </w:p>
    <w:p w:rsidR="00E134A8" w:rsidRPr="00466560" w:rsidRDefault="00401A85" w:rsidP="00940797">
      <w:pPr>
        <w:spacing w:line="480" w:lineRule="auto"/>
        <w:ind w:left="720"/>
        <w:rPr>
          <w:rFonts w:eastAsia="Times New Roman" w:cs="Arial"/>
          <w:sz w:val="24"/>
          <w:szCs w:val="24"/>
        </w:rPr>
      </w:pPr>
      <w:r>
        <w:rPr>
          <w:rFonts w:eastAsia="Times New Roman" w:cs="Arial"/>
          <w:sz w:val="24"/>
          <w:szCs w:val="24"/>
        </w:rPr>
        <w:t xml:space="preserve">Since </w:t>
      </w:r>
      <w:r w:rsidR="00A26033">
        <w:rPr>
          <w:rFonts w:eastAsia="Times New Roman" w:cs="Arial"/>
          <w:sz w:val="24"/>
          <w:szCs w:val="24"/>
        </w:rPr>
        <w:t>their</w:t>
      </w:r>
      <w:r>
        <w:rPr>
          <w:rFonts w:eastAsia="Times New Roman" w:cs="Arial"/>
          <w:sz w:val="24"/>
          <w:szCs w:val="24"/>
        </w:rPr>
        <w:t xml:space="preserve"> </w:t>
      </w:r>
      <w:r w:rsidR="00A71D60">
        <w:rPr>
          <w:rFonts w:eastAsia="Times New Roman" w:cs="Arial"/>
          <w:sz w:val="24"/>
          <w:szCs w:val="24"/>
        </w:rPr>
        <w:t xml:space="preserve">original formulation, </w:t>
      </w:r>
      <w:r>
        <w:rPr>
          <w:rFonts w:eastAsia="Times New Roman" w:cs="Arial"/>
          <w:sz w:val="24"/>
          <w:szCs w:val="24"/>
        </w:rPr>
        <w:t>Little’s “</w:t>
      </w:r>
      <w:r w:rsidRPr="00331B9A">
        <w:rPr>
          <w:rFonts w:eastAsia="Times New Roman" w:cs="Arial"/>
          <w:sz w:val="24"/>
          <w:szCs w:val="24"/>
        </w:rPr>
        <w:t>Sales Response to Advertising Function</w:t>
      </w:r>
      <w:r w:rsidR="00A71D60">
        <w:rPr>
          <w:rFonts w:eastAsia="Times New Roman" w:cs="Arial"/>
          <w:sz w:val="24"/>
          <w:szCs w:val="24"/>
        </w:rPr>
        <w:t>s</w:t>
      </w:r>
      <w:r>
        <w:rPr>
          <w:rFonts w:eastAsia="Times New Roman" w:cs="Arial"/>
          <w:sz w:val="24"/>
          <w:szCs w:val="24"/>
        </w:rPr>
        <w:t xml:space="preserve">” </w:t>
      </w:r>
      <w:proofErr w:type="gramStart"/>
      <w:r w:rsidR="00A71D60">
        <w:rPr>
          <w:rFonts w:eastAsia="Times New Roman" w:cs="Arial"/>
          <w:sz w:val="24"/>
          <w:szCs w:val="24"/>
        </w:rPr>
        <w:t>have</w:t>
      </w:r>
      <w:proofErr w:type="gramEnd"/>
      <w:r w:rsidR="00A71D60">
        <w:rPr>
          <w:rFonts w:eastAsia="Times New Roman" w:cs="Arial"/>
          <w:sz w:val="24"/>
          <w:szCs w:val="24"/>
        </w:rPr>
        <w:t xml:space="preserve"> become increasingly more powerful and more sophisticated.  Now referred to as response functions, the key drivers are:</w:t>
      </w:r>
    </w:p>
    <w:p w:rsidR="0021118F" w:rsidRPr="00EE2AA7" w:rsidRDefault="00FD40E5" w:rsidP="0021118F">
      <w:pPr>
        <w:pStyle w:val="ListParagraph"/>
        <w:numPr>
          <w:ilvl w:val="0"/>
          <w:numId w:val="5"/>
        </w:numPr>
        <w:spacing w:line="480" w:lineRule="auto"/>
        <w:rPr>
          <w:rFonts w:eastAsia="Times New Roman" w:cs="Arial"/>
          <w:sz w:val="24"/>
          <w:szCs w:val="24"/>
        </w:rPr>
      </w:pPr>
      <w:r>
        <w:rPr>
          <w:rFonts w:eastAsia="Times New Roman" w:cs="Arial"/>
          <w:sz w:val="24"/>
          <w:szCs w:val="24"/>
        </w:rPr>
        <w:t>Availability of</w:t>
      </w:r>
      <w:r w:rsidR="0021118F" w:rsidRPr="00EE2AA7">
        <w:rPr>
          <w:rFonts w:eastAsia="Times New Roman" w:cs="Arial"/>
          <w:sz w:val="24"/>
          <w:szCs w:val="24"/>
        </w:rPr>
        <w:t xml:space="preserve"> </w:t>
      </w:r>
      <w:r>
        <w:rPr>
          <w:rFonts w:eastAsia="Times New Roman" w:cs="Arial"/>
          <w:sz w:val="24"/>
          <w:szCs w:val="24"/>
        </w:rPr>
        <w:t xml:space="preserve">more </w:t>
      </w:r>
      <w:r w:rsidR="0021118F" w:rsidRPr="00EE2AA7">
        <w:rPr>
          <w:rFonts w:eastAsia="Times New Roman" w:cs="Arial"/>
          <w:sz w:val="24"/>
          <w:szCs w:val="24"/>
        </w:rPr>
        <w:t xml:space="preserve">accurate </w:t>
      </w:r>
      <w:r>
        <w:rPr>
          <w:rFonts w:eastAsia="Times New Roman" w:cs="Arial"/>
          <w:sz w:val="24"/>
          <w:szCs w:val="24"/>
        </w:rPr>
        <w:t>and complete</w:t>
      </w:r>
      <w:r w:rsidR="0021118F" w:rsidRPr="00EE2AA7">
        <w:rPr>
          <w:rFonts w:eastAsia="Times New Roman" w:cs="Arial"/>
          <w:sz w:val="24"/>
          <w:szCs w:val="24"/>
        </w:rPr>
        <w:t xml:space="preserve"> </w:t>
      </w:r>
      <w:r>
        <w:rPr>
          <w:rFonts w:eastAsia="Times New Roman" w:cs="Arial"/>
          <w:sz w:val="24"/>
          <w:szCs w:val="24"/>
        </w:rPr>
        <w:t>data</w:t>
      </w:r>
      <w:r w:rsidR="0021118F" w:rsidRPr="00EE2AA7">
        <w:rPr>
          <w:rFonts w:eastAsia="Times New Roman" w:cs="Arial"/>
          <w:sz w:val="24"/>
          <w:szCs w:val="24"/>
        </w:rPr>
        <w:t xml:space="preserve"> on sales (e.g., scanner data at checkout provided by firms like IRI and Nielsen) and </w:t>
      </w:r>
      <w:r w:rsidR="0021118F" w:rsidRPr="00EE2AA7">
        <w:rPr>
          <w:sz w:val="24"/>
          <w:szCs w:val="24"/>
        </w:rPr>
        <w:t>tracking of activities (e.g., digital promotions).</w:t>
      </w:r>
    </w:p>
    <w:p w:rsidR="0021118F" w:rsidRPr="00EE2AA7" w:rsidRDefault="0021118F" w:rsidP="0021118F">
      <w:pPr>
        <w:pStyle w:val="ListParagraph"/>
        <w:numPr>
          <w:ilvl w:val="0"/>
          <w:numId w:val="5"/>
        </w:numPr>
        <w:spacing w:line="480" w:lineRule="auto"/>
        <w:rPr>
          <w:rFonts w:eastAsia="Times New Roman" w:cs="Arial"/>
          <w:sz w:val="24"/>
          <w:szCs w:val="24"/>
        </w:rPr>
      </w:pPr>
      <w:r w:rsidRPr="00EE2AA7">
        <w:rPr>
          <w:sz w:val="24"/>
          <w:szCs w:val="24"/>
        </w:rPr>
        <w:t>Vastly improved computing power</w:t>
      </w:r>
      <w:r w:rsidRPr="00EE2AA7">
        <w:rPr>
          <w:rFonts w:eastAsia="Times New Roman" w:cs="Arial"/>
          <w:sz w:val="24"/>
          <w:szCs w:val="24"/>
        </w:rPr>
        <w:t xml:space="preserve"> </w:t>
      </w:r>
    </w:p>
    <w:p w:rsidR="00E134A8" w:rsidRPr="001134A7" w:rsidRDefault="004A550E" w:rsidP="005C3C92">
      <w:pPr>
        <w:pStyle w:val="ListParagraph"/>
        <w:numPr>
          <w:ilvl w:val="0"/>
          <w:numId w:val="5"/>
        </w:numPr>
        <w:spacing w:line="480" w:lineRule="auto"/>
        <w:rPr>
          <w:rFonts w:eastAsia="Times New Roman" w:cs="Arial"/>
        </w:rPr>
      </w:pPr>
      <w:r w:rsidRPr="0021118F">
        <w:rPr>
          <w:rFonts w:eastAsia="Times New Roman" w:cs="Arial"/>
          <w:sz w:val="24"/>
          <w:szCs w:val="24"/>
        </w:rPr>
        <w:t>Individual</w:t>
      </w:r>
      <w:r w:rsidR="00E05B3C" w:rsidRPr="0021118F">
        <w:rPr>
          <w:rFonts w:eastAsia="Times New Roman" w:cs="Arial"/>
          <w:sz w:val="24"/>
          <w:szCs w:val="24"/>
        </w:rPr>
        <w:t xml:space="preserve"> </w:t>
      </w:r>
      <w:r w:rsidR="00401A85">
        <w:rPr>
          <w:rFonts w:eastAsia="Times New Roman" w:cs="Arial"/>
          <w:sz w:val="24"/>
          <w:szCs w:val="24"/>
        </w:rPr>
        <w:t xml:space="preserve">promotional </w:t>
      </w:r>
      <w:r w:rsidR="00E05B3C" w:rsidRPr="0021118F">
        <w:rPr>
          <w:rFonts w:eastAsia="Times New Roman" w:cs="Arial"/>
          <w:sz w:val="24"/>
          <w:szCs w:val="24"/>
        </w:rPr>
        <w:t xml:space="preserve">elements of total sales and marketing </w:t>
      </w:r>
      <w:r w:rsidR="00401A85">
        <w:rPr>
          <w:rFonts w:eastAsia="Times New Roman" w:cs="Arial"/>
          <w:sz w:val="24"/>
          <w:szCs w:val="24"/>
        </w:rPr>
        <w:t xml:space="preserve">expenditures </w:t>
      </w:r>
      <w:r w:rsidR="00E05B3C" w:rsidRPr="0021118F">
        <w:rPr>
          <w:rFonts w:eastAsia="Times New Roman" w:cs="Arial"/>
          <w:sz w:val="24"/>
          <w:szCs w:val="24"/>
        </w:rPr>
        <w:t>extended to include more than one</w:t>
      </w:r>
      <w:r w:rsidRPr="0021118F">
        <w:rPr>
          <w:rFonts w:eastAsia="Times New Roman" w:cs="Arial"/>
          <w:sz w:val="24"/>
          <w:szCs w:val="24"/>
        </w:rPr>
        <w:t xml:space="preserve"> element</w:t>
      </w:r>
      <w:r w:rsidR="00A95CEB" w:rsidRPr="0021118F">
        <w:rPr>
          <w:rFonts w:eastAsia="Times New Roman" w:cs="Arial"/>
          <w:sz w:val="24"/>
          <w:szCs w:val="24"/>
        </w:rPr>
        <w:t xml:space="preserve"> (e.g., </w:t>
      </w:r>
      <w:r w:rsidR="00401A85">
        <w:rPr>
          <w:rFonts w:eastAsia="Times New Roman" w:cs="Arial"/>
          <w:sz w:val="24"/>
          <w:szCs w:val="24"/>
        </w:rPr>
        <w:t xml:space="preserve">print, TV, digital, </w:t>
      </w:r>
      <w:r w:rsidR="00A95CEB" w:rsidRPr="0021118F">
        <w:rPr>
          <w:rFonts w:eastAsia="Times New Roman" w:cs="Arial"/>
          <w:sz w:val="24"/>
          <w:szCs w:val="24"/>
        </w:rPr>
        <w:t>sales force</w:t>
      </w:r>
      <w:r w:rsidR="00401A85">
        <w:rPr>
          <w:rFonts w:eastAsia="Times New Roman" w:cs="Arial"/>
          <w:sz w:val="24"/>
          <w:szCs w:val="24"/>
        </w:rPr>
        <w:t>)</w:t>
      </w:r>
      <w:r w:rsidR="00A95CEB" w:rsidRPr="0021118F">
        <w:rPr>
          <w:rFonts w:eastAsia="Times New Roman" w:cs="Arial"/>
          <w:sz w:val="24"/>
          <w:szCs w:val="24"/>
        </w:rPr>
        <w:t xml:space="preserve"> </w:t>
      </w:r>
      <w:r w:rsidR="00EE2AA7">
        <w:rPr>
          <w:rFonts w:eastAsia="Times New Roman" w:cs="Arial"/>
        </w:rPr>
        <w:t xml:space="preserve"> </w:t>
      </w:r>
      <w:r w:rsidR="00EE2AA7" w:rsidRPr="00EE2AA7">
        <w:rPr>
          <w:rFonts w:eastAsia="Times New Roman" w:cs="Arial"/>
          <w:sz w:val="24"/>
          <w:szCs w:val="24"/>
        </w:rPr>
        <w:t xml:space="preserve"> </w:t>
      </w:r>
    </w:p>
    <w:p w:rsidR="00E134A8" w:rsidRPr="00EE2AA7" w:rsidRDefault="00E134A8" w:rsidP="005C3C92">
      <w:pPr>
        <w:pStyle w:val="ListParagraph"/>
        <w:numPr>
          <w:ilvl w:val="0"/>
          <w:numId w:val="5"/>
        </w:numPr>
        <w:spacing w:line="480" w:lineRule="auto"/>
        <w:rPr>
          <w:rFonts w:eastAsia="Times New Roman" w:cs="Arial"/>
          <w:sz w:val="24"/>
          <w:szCs w:val="24"/>
        </w:rPr>
      </w:pPr>
      <w:r w:rsidRPr="00EE2AA7">
        <w:rPr>
          <w:rFonts w:eastAsia="Times New Roman" w:cs="Arial"/>
          <w:sz w:val="24"/>
          <w:szCs w:val="24"/>
        </w:rPr>
        <w:t>T</w:t>
      </w:r>
      <w:r w:rsidR="005B141A" w:rsidRPr="00EE2AA7">
        <w:rPr>
          <w:rFonts w:eastAsia="Times New Roman" w:cs="Arial"/>
          <w:sz w:val="24"/>
          <w:szCs w:val="24"/>
        </w:rPr>
        <w:t xml:space="preserve">he </w:t>
      </w:r>
      <w:r w:rsidR="004A550E" w:rsidRPr="00EE2AA7">
        <w:rPr>
          <w:rFonts w:eastAsia="Times New Roman" w:cs="Arial"/>
          <w:sz w:val="24"/>
          <w:szCs w:val="24"/>
        </w:rPr>
        <w:t>individual sales and marketing elements</w:t>
      </w:r>
      <w:r w:rsidR="00FD40E5">
        <w:rPr>
          <w:rFonts w:eastAsia="Times New Roman" w:cs="Arial"/>
          <w:sz w:val="24"/>
          <w:szCs w:val="24"/>
        </w:rPr>
        <w:t xml:space="preserve"> extended </w:t>
      </w:r>
      <w:r w:rsidR="005B141A" w:rsidRPr="00EE2AA7">
        <w:rPr>
          <w:rFonts w:eastAsia="Times New Roman" w:cs="Arial"/>
          <w:sz w:val="24"/>
          <w:szCs w:val="24"/>
        </w:rPr>
        <w:t>to include econometric ones (e.g., weather/environment, economic, industry trends, and competition)</w:t>
      </w:r>
    </w:p>
    <w:p w:rsidR="00466560" w:rsidRPr="00466560" w:rsidRDefault="004927AA" w:rsidP="00466560">
      <w:pPr>
        <w:pStyle w:val="ListParagraph"/>
        <w:numPr>
          <w:ilvl w:val="0"/>
          <w:numId w:val="5"/>
        </w:numPr>
        <w:spacing w:line="480" w:lineRule="auto"/>
        <w:rPr>
          <w:sz w:val="24"/>
          <w:szCs w:val="24"/>
        </w:rPr>
      </w:pPr>
      <w:r w:rsidRPr="00FD40E5">
        <w:rPr>
          <w:rFonts w:eastAsia="Times New Roman" w:cs="Arial"/>
          <w:sz w:val="24"/>
          <w:szCs w:val="24"/>
        </w:rPr>
        <w:t>Q</w:t>
      </w:r>
      <w:r w:rsidR="00C26E23" w:rsidRPr="00FD40E5">
        <w:rPr>
          <w:rFonts w:eastAsia="Times New Roman" w:cs="Arial"/>
          <w:sz w:val="24"/>
          <w:szCs w:val="24"/>
        </w:rPr>
        <w:t xml:space="preserve">ualitatively-developed response functions </w:t>
      </w:r>
      <w:r w:rsidR="00FD40E5" w:rsidRPr="00FD40E5">
        <w:rPr>
          <w:rFonts w:eastAsia="Times New Roman" w:cs="Arial"/>
          <w:sz w:val="24"/>
          <w:szCs w:val="24"/>
        </w:rPr>
        <w:t>now</w:t>
      </w:r>
      <w:r w:rsidR="00C26E23" w:rsidRPr="00FD40E5">
        <w:rPr>
          <w:rFonts w:eastAsia="Times New Roman" w:cs="Arial"/>
          <w:sz w:val="24"/>
          <w:szCs w:val="24"/>
        </w:rPr>
        <w:t xml:space="preserve"> largely replaced by quantitatively-developed ones</w:t>
      </w:r>
      <w:r w:rsidR="00FD40E5" w:rsidRPr="00FD40E5">
        <w:rPr>
          <w:rFonts w:eastAsia="Times New Roman" w:cs="Arial"/>
          <w:sz w:val="24"/>
          <w:szCs w:val="24"/>
        </w:rPr>
        <w:t xml:space="preserve">. </w:t>
      </w:r>
      <w:r w:rsidR="00A26033">
        <w:rPr>
          <w:rFonts w:eastAsia="Times New Roman" w:cs="Arial"/>
          <w:sz w:val="24"/>
          <w:szCs w:val="24"/>
        </w:rPr>
        <w:t>(</w:t>
      </w:r>
      <w:r w:rsidR="00A71D60">
        <w:rPr>
          <w:rFonts w:eastAsia="Times New Roman" w:cs="Arial"/>
          <w:sz w:val="24"/>
          <w:szCs w:val="24"/>
        </w:rPr>
        <w:t>See reference 3 for details.</w:t>
      </w:r>
      <w:r w:rsidR="00A26033">
        <w:rPr>
          <w:rFonts w:eastAsia="Times New Roman" w:cs="Arial"/>
          <w:sz w:val="24"/>
          <w:szCs w:val="24"/>
        </w:rPr>
        <w:t>)</w:t>
      </w:r>
    </w:p>
    <w:p w:rsidR="00804BD1" w:rsidRPr="00466560" w:rsidRDefault="00C97C5A" w:rsidP="00466560">
      <w:pPr>
        <w:spacing w:line="480" w:lineRule="auto"/>
        <w:ind w:left="720"/>
        <w:rPr>
          <w:sz w:val="24"/>
          <w:szCs w:val="24"/>
        </w:rPr>
      </w:pPr>
      <w:r w:rsidRPr="00466560">
        <w:rPr>
          <w:rFonts w:cs="Arial"/>
          <w:sz w:val="24"/>
          <w:szCs w:val="24"/>
        </w:rPr>
        <w:t>The</w:t>
      </w:r>
      <w:r w:rsidR="004C12AA">
        <w:rPr>
          <w:rFonts w:cs="Arial"/>
          <w:sz w:val="24"/>
          <w:szCs w:val="24"/>
        </w:rPr>
        <w:t>se</w:t>
      </w:r>
      <w:r w:rsidRPr="00466560">
        <w:rPr>
          <w:rFonts w:cs="Arial"/>
          <w:sz w:val="24"/>
          <w:szCs w:val="24"/>
        </w:rPr>
        <w:t xml:space="preserve"> </w:t>
      </w:r>
      <w:r w:rsidR="00CE7F5E" w:rsidRPr="00466560">
        <w:rPr>
          <w:rFonts w:cs="Arial"/>
          <w:sz w:val="24"/>
          <w:szCs w:val="24"/>
        </w:rPr>
        <w:t xml:space="preserve">decision calculus </w:t>
      </w:r>
      <w:r w:rsidRPr="00466560">
        <w:rPr>
          <w:rFonts w:cs="Arial"/>
          <w:sz w:val="24"/>
          <w:szCs w:val="24"/>
        </w:rPr>
        <w:t>application</w:t>
      </w:r>
      <w:r w:rsidR="004A550E" w:rsidRPr="00466560">
        <w:rPr>
          <w:rFonts w:cs="Arial"/>
          <w:sz w:val="24"/>
          <w:szCs w:val="24"/>
        </w:rPr>
        <w:t xml:space="preserve">s are now broadly referred to as </w:t>
      </w:r>
      <w:r w:rsidRPr="00466560">
        <w:rPr>
          <w:rFonts w:cs="Arial"/>
          <w:sz w:val="24"/>
          <w:szCs w:val="24"/>
        </w:rPr>
        <w:t>market</w:t>
      </w:r>
      <w:r w:rsidR="00202A4E" w:rsidRPr="00466560">
        <w:rPr>
          <w:rFonts w:cs="Arial"/>
          <w:sz w:val="24"/>
          <w:szCs w:val="24"/>
        </w:rPr>
        <w:t>ing</w:t>
      </w:r>
      <w:r w:rsidRPr="00466560">
        <w:rPr>
          <w:rFonts w:cs="Arial"/>
          <w:sz w:val="24"/>
          <w:szCs w:val="24"/>
        </w:rPr>
        <w:t>-mix modeling</w:t>
      </w:r>
      <w:r w:rsidR="00001766" w:rsidRPr="00466560">
        <w:rPr>
          <w:rFonts w:cs="Arial"/>
          <w:sz w:val="24"/>
          <w:szCs w:val="24"/>
        </w:rPr>
        <w:t xml:space="preserve"> (MMM)</w:t>
      </w:r>
      <w:r w:rsidR="00804BD1" w:rsidRPr="00466560">
        <w:rPr>
          <w:rFonts w:cs="Arial"/>
          <w:sz w:val="24"/>
          <w:szCs w:val="24"/>
        </w:rPr>
        <w:t xml:space="preserve">.  </w:t>
      </w:r>
      <w:r w:rsidR="00DA7F3F" w:rsidRPr="00466560">
        <w:rPr>
          <w:rFonts w:cs="Arial"/>
          <w:sz w:val="24"/>
          <w:szCs w:val="24"/>
        </w:rPr>
        <w:t>Quoting</w:t>
      </w:r>
      <w:r w:rsidR="00804BD1" w:rsidRPr="00466560">
        <w:rPr>
          <w:sz w:val="24"/>
          <w:szCs w:val="24"/>
        </w:rPr>
        <w:t xml:space="preserve"> Wikipedia, “</w:t>
      </w:r>
      <w:r w:rsidR="00466560">
        <w:rPr>
          <w:sz w:val="24"/>
          <w:szCs w:val="24"/>
        </w:rPr>
        <w:t>Marketing mix modeling</w:t>
      </w:r>
      <w:r w:rsidR="00804BD1" w:rsidRPr="00466560">
        <w:rPr>
          <w:sz w:val="24"/>
          <w:szCs w:val="24"/>
        </w:rPr>
        <w:t xml:space="preserve"> is a term of art for the use of statistical analysis such as multivariate regressions on sales and marketing time series data to estimate the impact of various marketing tactics on sales and then forecast the impact of future sets of tactics. It is often used to optimize advertising mix and promotional tactics with respect to sales revenue or profit.”</w:t>
      </w:r>
    </w:p>
    <w:p w:rsidR="00EE2AA7" w:rsidRPr="001134A7" w:rsidRDefault="00C97C5A" w:rsidP="00EE2AA7">
      <w:pPr>
        <w:spacing w:line="480" w:lineRule="auto"/>
        <w:ind w:left="720"/>
        <w:rPr>
          <w:rFonts w:eastAsia="Times New Roman" w:cs="Arial"/>
        </w:rPr>
      </w:pPr>
      <w:r w:rsidRPr="001134A7">
        <w:rPr>
          <w:rFonts w:eastAsia="Times New Roman" w:cs="Arial"/>
        </w:rPr>
        <w:lastRenderedPageBreak/>
        <w:t xml:space="preserve"> </w:t>
      </w:r>
      <w:r w:rsidR="00804BD1" w:rsidRPr="00733C52">
        <w:rPr>
          <w:rFonts w:eastAsia="Times New Roman" w:cs="Arial"/>
          <w:sz w:val="24"/>
          <w:szCs w:val="24"/>
        </w:rPr>
        <w:t>P</w:t>
      </w:r>
      <w:r w:rsidRPr="00733C52">
        <w:rPr>
          <w:rFonts w:eastAsia="Times New Roman" w:cs="Arial"/>
          <w:sz w:val="24"/>
          <w:szCs w:val="24"/>
        </w:rPr>
        <w:t xml:space="preserve">ractitioners include </w:t>
      </w:r>
      <w:r w:rsidR="0077632D" w:rsidRPr="00733C52">
        <w:rPr>
          <w:rFonts w:eastAsia="Times New Roman" w:cs="Arial"/>
          <w:sz w:val="24"/>
          <w:szCs w:val="24"/>
        </w:rPr>
        <w:t xml:space="preserve">Hudson River Group, Marketing Management Analytics, </w:t>
      </w:r>
      <w:proofErr w:type="spellStart"/>
      <w:r w:rsidR="0077632D" w:rsidRPr="00733C52">
        <w:rPr>
          <w:rFonts w:eastAsia="Times New Roman" w:cs="Arial"/>
          <w:sz w:val="24"/>
          <w:szCs w:val="24"/>
        </w:rPr>
        <w:t>MarketShare</w:t>
      </w:r>
      <w:proofErr w:type="spellEnd"/>
      <w:r w:rsidR="004A550E" w:rsidRPr="00733C52">
        <w:rPr>
          <w:rFonts w:eastAsia="Times New Roman" w:cs="Arial"/>
          <w:sz w:val="24"/>
          <w:szCs w:val="24"/>
        </w:rPr>
        <w:t xml:space="preserve">, </w:t>
      </w:r>
      <w:r w:rsidR="0077632D" w:rsidRPr="00733C52">
        <w:rPr>
          <w:rFonts w:eastAsia="Times New Roman" w:cs="Arial"/>
          <w:sz w:val="24"/>
          <w:szCs w:val="24"/>
        </w:rPr>
        <w:t>Analytic Partners</w:t>
      </w:r>
      <w:r w:rsidR="004A550E" w:rsidRPr="00733C52">
        <w:rPr>
          <w:rFonts w:eastAsia="Times New Roman" w:cs="Arial"/>
          <w:sz w:val="24"/>
          <w:szCs w:val="24"/>
        </w:rPr>
        <w:t xml:space="preserve"> and ZS Associates</w:t>
      </w:r>
      <w:r w:rsidR="0077632D" w:rsidRPr="00733C52">
        <w:rPr>
          <w:rFonts w:eastAsia="Times New Roman" w:cs="Arial"/>
          <w:sz w:val="24"/>
          <w:szCs w:val="24"/>
        </w:rPr>
        <w:t xml:space="preserve">.  </w:t>
      </w:r>
      <w:r w:rsidR="00143B64">
        <w:rPr>
          <w:rFonts w:eastAsia="Times New Roman" w:cs="Arial"/>
          <w:sz w:val="24"/>
          <w:szCs w:val="24"/>
        </w:rPr>
        <w:t>Details</w:t>
      </w:r>
      <w:r w:rsidR="005E47FA" w:rsidRPr="00733C52">
        <w:rPr>
          <w:rFonts w:eastAsia="Times New Roman" w:cs="Arial"/>
          <w:sz w:val="24"/>
          <w:szCs w:val="24"/>
        </w:rPr>
        <w:t xml:space="preserve"> on</w:t>
      </w:r>
      <w:r w:rsidR="00202A4E" w:rsidRPr="00733C52">
        <w:rPr>
          <w:rFonts w:eastAsia="Times New Roman" w:cs="Arial"/>
          <w:sz w:val="24"/>
          <w:szCs w:val="24"/>
        </w:rPr>
        <w:t xml:space="preserve"> </w:t>
      </w:r>
      <w:r w:rsidR="005E47FA" w:rsidRPr="00733C52">
        <w:rPr>
          <w:rFonts w:eastAsia="Times New Roman" w:cs="Arial"/>
          <w:sz w:val="24"/>
          <w:szCs w:val="24"/>
        </w:rPr>
        <w:t xml:space="preserve">the </w:t>
      </w:r>
      <w:r w:rsidR="008C2ECE" w:rsidRPr="00733C52">
        <w:rPr>
          <w:rFonts w:eastAsia="Times New Roman" w:cs="Arial"/>
          <w:sz w:val="24"/>
          <w:szCs w:val="24"/>
        </w:rPr>
        <w:t xml:space="preserve">current </w:t>
      </w:r>
      <w:r w:rsidR="005E47FA" w:rsidRPr="00733C52">
        <w:rPr>
          <w:rFonts w:eastAsia="Times New Roman" w:cs="Arial"/>
          <w:sz w:val="24"/>
          <w:szCs w:val="24"/>
        </w:rPr>
        <w:t xml:space="preserve">state of </w:t>
      </w:r>
      <w:r w:rsidR="00202A4E" w:rsidRPr="00733C52">
        <w:rPr>
          <w:rFonts w:eastAsia="Times New Roman" w:cs="Arial"/>
          <w:sz w:val="24"/>
          <w:szCs w:val="24"/>
        </w:rPr>
        <w:t xml:space="preserve">marketing- mix modeling </w:t>
      </w:r>
      <w:r w:rsidR="005E47FA" w:rsidRPr="00733C52">
        <w:rPr>
          <w:rFonts w:eastAsia="Times New Roman" w:cs="Arial"/>
          <w:sz w:val="24"/>
          <w:szCs w:val="24"/>
        </w:rPr>
        <w:t xml:space="preserve">efforts </w:t>
      </w:r>
      <w:r w:rsidR="00143B64">
        <w:rPr>
          <w:rFonts w:eastAsia="Times New Roman" w:cs="Arial"/>
          <w:sz w:val="24"/>
          <w:szCs w:val="24"/>
        </w:rPr>
        <w:t>are found in</w:t>
      </w:r>
      <w:r w:rsidR="005E47FA" w:rsidRPr="00733C52">
        <w:rPr>
          <w:rFonts w:eastAsia="Times New Roman" w:cs="Arial"/>
          <w:sz w:val="24"/>
          <w:szCs w:val="24"/>
        </w:rPr>
        <w:t xml:space="preserve"> IRI’s brochure: </w:t>
      </w:r>
      <w:r w:rsidR="002C0A41" w:rsidRPr="00733C52">
        <w:rPr>
          <w:rFonts w:eastAsia="Times New Roman" w:cs="Arial"/>
          <w:sz w:val="24"/>
          <w:szCs w:val="24"/>
        </w:rPr>
        <w:t>“</w:t>
      </w:r>
      <w:r w:rsidR="005E47FA" w:rsidRPr="00733C52">
        <w:rPr>
          <w:rFonts w:eastAsia="Times New Roman" w:cs="Arial"/>
          <w:sz w:val="24"/>
          <w:szCs w:val="24"/>
        </w:rPr>
        <w:t>Success and Failures in Marketing-Mix Modeling</w:t>
      </w:r>
      <w:r w:rsidR="002C0A41" w:rsidRPr="00733C52">
        <w:rPr>
          <w:rFonts w:eastAsia="Times New Roman" w:cs="Arial"/>
          <w:sz w:val="24"/>
          <w:szCs w:val="24"/>
        </w:rPr>
        <w:t>”</w:t>
      </w:r>
      <w:r w:rsidR="005E47FA" w:rsidRPr="00733C52">
        <w:rPr>
          <w:rFonts w:eastAsia="Times New Roman" w:cs="Arial"/>
          <w:sz w:val="24"/>
          <w:szCs w:val="24"/>
        </w:rPr>
        <w:t>.</w:t>
      </w:r>
      <w:r w:rsidR="002C0A41" w:rsidRPr="00733C52">
        <w:rPr>
          <w:sz w:val="24"/>
          <w:szCs w:val="24"/>
        </w:rPr>
        <w:t xml:space="preserve"> </w:t>
      </w:r>
      <w:r w:rsidR="00466560">
        <w:rPr>
          <w:sz w:val="24"/>
          <w:szCs w:val="24"/>
        </w:rPr>
        <w:t xml:space="preserve"> See Reference 4 for the brochure.</w:t>
      </w:r>
      <w:r w:rsidR="00EE2AA7" w:rsidRPr="00733C52">
        <w:rPr>
          <w:rFonts w:eastAsia="Times New Roman" w:cs="Arial"/>
          <w:sz w:val="24"/>
          <w:szCs w:val="24"/>
        </w:rPr>
        <w:t xml:space="preserve"> </w:t>
      </w:r>
      <w:r w:rsidR="00143B64">
        <w:rPr>
          <w:rFonts w:eastAsia="Times New Roman" w:cs="Arial"/>
          <w:sz w:val="24"/>
          <w:szCs w:val="24"/>
        </w:rPr>
        <w:t>Details on the use of marketing mix modeling techniques</w:t>
      </w:r>
      <w:r w:rsidR="00B04F4F">
        <w:rPr>
          <w:rFonts w:eastAsia="Times New Roman" w:cs="Arial"/>
          <w:sz w:val="24"/>
          <w:szCs w:val="24"/>
        </w:rPr>
        <w:t>,</w:t>
      </w:r>
      <w:r w:rsidR="00143B64">
        <w:rPr>
          <w:rFonts w:eastAsia="Times New Roman" w:cs="Arial"/>
          <w:sz w:val="24"/>
          <w:szCs w:val="24"/>
        </w:rPr>
        <w:t xml:space="preserve"> </w:t>
      </w:r>
      <w:r w:rsidR="00EE2AA7" w:rsidRPr="00733C52">
        <w:rPr>
          <w:rFonts w:eastAsia="Times New Roman" w:cs="Arial"/>
          <w:sz w:val="24"/>
          <w:szCs w:val="24"/>
        </w:rPr>
        <w:t>focused exclusively on the sales force</w:t>
      </w:r>
      <w:r w:rsidR="00B04F4F">
        <w:rPr>
          <w:rFonts w:eastAsia="Times New Roman" w:cs="Arial"/>
          <w:sz w:val="24"/>
          <w:szCs w:val="24"/>
        </w:rPr>
        <w:t>,</w:t>
      </w:r>
      <w:r w:rsidR="00143B64">
        <w:rPr>
          <w:rFonts w:eastAsia="Times New Roman" w:cs="Arial"/>
          <w:sz w:val="24"/>
          <w:szCs w:val="24"/>
        </w:rPr>
        <w:t xml:space="preserve"> are available in the article</w:t>
      </w:r>
      <w:r w:rsidR="00EE2AA7" w:rsidRPr="00733C52">
        <w:rPr>
          <w:rFonts w:eastAsia="Times New Roman" w:cs="Arial"/>
          <w:sz w:val="24"/>
          <w:szCs w:val="24"/>
        </w:rPr>
        <w:t xml:space="preserve"> “Sales-Force Decision Models: Insights from 25 years of Implementation</w:t>
      </w:r>
      <w:r w:rsidR="00143B64">
        <w:rPr>
          <w:rFonts w:eastAsia="Times New Roman" w:cs="Arial"/>
          <w:sz w:val="24"/>
          <w:szCs w:val="24"/>
        </w:rPr>
        <w:t>.</w:t>
      </w:r>
      <w:r w:rsidR="00EE2AA7" w:rsidRPr="00733C52">
        <w:rPr>
          <w:rFonts w:eastAsia="Times New Roman" w:cs="Arial"/>
          <w:sz w:val="24"/>
          <w:szCs w:val="24"/>
        </w:rPr>
        <w:t>”</w:t>
      </w:r>
      <w:r w:rsidR="00143B64">
        <w:rPr>
          <w:rFonts w:eastAsia="Times New Roman" w:cs="Arial"/>
          <w:sz w:val="24"/>
          <w:szCs w:val="24"/>
        </w:rPr>
        <w:t xml:space="preserve"> See reference 5 for the article</w:t>
      </w:r>
    </w:p>
    <w:p w:rsidR="00A26033" w:rsidRDefault="00A26033" w:rsidP="00A26033">
      <w:pPr>
        <w:pStyle w:val="NormalWeb"/>
        <w:spacing w:line="480" w:lineRule="auto"/>
        <w:ind w:left="720"/>
        <w:rPr>
          <w:rFonts w:asciiTheme="minorHAnsi" w:hAnsiTheme="minorHAnsi"/>
        </w:rPr>
      </w:pPr>
      <w:r>
        <w:rPr>
          <w:rFonts w:asciiTheme="minorHAnsi" w:hAnsiTheme="minorHAnsi" w:cs="Arial"/>
        </w:rPr>
        <w:t>B.</w:t>
      </w:r>
      <w:r w:rsidR="00B04F4F" w:rsidRPr="00B04F4F">
        <w:rPr>
          <w:rFonts w:asciiTheme="minorHAnsi" w:hAnsiTheme="minorHAnsi"/>
          <w:b/>
          <w:sz w:val="32"/>
          <w:szCs w:val="32"/>
        </w:rPr>
        <w:t xml:space="preserve"> </w:t>
      </w:r>
      <w:r w:rsidR="00B04F4F">
        <w:rPr>
          <w:rFonts w:asciiTheme="minorHAnsi" w:hAnsiTheme="minorHAnsi"/>
        </w:rPr>
        <w:t>De</w:t>
      </w:r>
      <w:r w:rsidR="00B04F4F" w:rsidRPr="00B04F4F">
        <w:rPr>
          <w:rFonts w:asciiTheme="minorHAnsi" w:hAnsiTheme="minorHAnsi"/>
        </w:rPr>
        <w:t>mand-Driven Forecasting</w:t>
      </w:r>
      <w:r w:rsidR="00057972">
        <w:rPr>
          <w:rFonts w:asciiTheme="minorHAnsi" w:hAnsiTheme="minorHAnsi"/>
        </w:rPr>
        <w:t xml:space="preserve"> (DDF)</w:t>
      </w:r>
      <w:r w:rsidR="00B04F4F">
        <w:rPr>
          <w:rFonts w:asciiTheme="minorHAnsi" w:hAnsiTheme="minorHAnsi"/>
        </w:rPr>
        <w:t xml:space="preserve">: </w:t>
      </w:r>
      <w:r w:rsidR="00B04F4F" w:rsidRPr="00B04F4F">
        <w:rPr>
          <w:rFonts w:asciiTheme="minorHAnsi" w:hAnsiTheme="minorHAnsi"/>
        </w:rPr>
        <w:t xml:space="preserve"> </w:t>
      </w:r>
    </w:p>
    <w:p w:rsidR="00B04F4F" w:rsidRDefault="00B04F4F" w:rsidP="00A26033">
      <w:pPr>
        <w:pStyle w:val="NormalWeb"/>
        <w:spacing w:line="480" w:lineRule="auto"/>
        <w:ind w:left="720"/>
        <w:rPr>
          <w:rFonts w:asciiTheme="minorHAnsi" w:hAnsiTheme="minorHAnsi"/>
        </w:rPr>
      </w:pPr>
      <w:r w:rsidRPr="001134A7">
        <w:rPr>
          <w:rFonts w:asciiTheme="minorHAnsi" w:hAnsiTheme="minorHAnsi"/>
        </w:rPr>
        <w:t>Another effort to popularize planning where demand is treated as a dependent variable came to this author’s attention with the publication of a book</w:t>
      </w:r>
      <w:r>
        <w:rPr>
          <w:rFonts w:asciiTheme="minorHAnsi" w:hAnsiTheme="minorHAnsi"/>
        </w:rPr>
        <w:t>;</w:t>
      </w:r>
      <w:r w:rsidRPr="001134A7">
        <w:rPr>
          <w:rFonts w:asciiTheme="minorHAnsi" w:hAnsiTheme="minorHAnsi"/>
        </w:rPr>
        <w:t xml:space="preserve"> </w:t>
      </w:r>
      <w:r w:rsidR="00A26033">
        <w:rPr>
          <w:rFonts w:asciiTheme="minorHAnsi" w:hAnsiTheme="minorHAnsi"/>
        </w:rPr>
        <w:t xml:space="preserve"> </w:t>
      </w:r>
      <w:r w:rsidRPr="001134A7">
        <w:rPr>
          <w:rFonts w:asciiTheme="minorHAnsi" w:hAnsiTheme="minorHAnsi"/>
          <w:i/>
        </w:rPr>
        <w:t>Bricks Matter</w:t>
      </w:r>
      <w:r w:rsidRPr="001134A7">
        <w:rPr>
          <w:rFonts w:asciiTheme="minorHAnsi" w:hAnsiTheme="minorHAnsi"/>
        </w:rPr>
        <w:t>, Wiley, 2013</w:t>
      </w:r>
      <w:r>
        <w:rPr>
          <w:rFonts w:asciiTheme="minorHAnsi" w:hAnsiTheme="minorHAnsi"/>
        </w:rPr>
        <w:t xml:space="preserve"> by </w:t>
      </w:r>
      <w:r w:rsidRPr="001134A7">
        <w:rPr>
          <w:rFonts w:asciiTheme="minorHAnsi" w:hAnsiTheme="minorHAnsi"/>
        </w:rPr>
        <w:t>Cecere, Lora M and Chase, Jr, Charles W.</w:t>
      </w:r>
    </w:p>
    <w:p w:rsidR="00057972" w:rsidRPr="00A26033" w:rsidRDefault="00057972" w:rsidP="00A26033">
      <w:pPr>
        <w:pStyle w:val="NormalWeb"/>
        <w:spacing w:line="480" w:lineRule="auto"/>
        <w:ind w:left="720"/>
        <w:rPr>
          <w:rFonts w:asciiTheme="minorHAnsi" w:hAnsiTheme="minorHAnsi"/>
        </w:rPr>
      </w:pPr>
      <w:r>
        <w:rPr>
          <w:rFonts w:asciiTheme="minorHAnsi" w:hAnsiTheme="minorHAnsi"/>
        </w:rPr>
        <w:t>Unlike</w:t>
      </w:r>
      <w:r w:rsidRPr="00057972">
        <w:rPr>
          <w:rFonts w:asciiTheme="minorHAnsi" w:hAnsiTheme="minorHAnsi"/>
        </w:rPr>
        <w:t xml:space="preserve"> MMM’s</w:t>
      </w:r>
      <w:r w:rsidRPr="00057972">
        <w:rPr>
          <w:rFonts w:asciiTheme="minorHAnsi" w:hAnsiTheme="minorHAnsi" w:cs="Arial"/>
        </w:rPr>
        <w:t xml:space="preserve"> use of decision calculus response functions to size and allocate sales and/or marketing expenditures</w:t>
      </w:r>
      <w:r>
        <w:rPr>
          <w:rFonts w:asciiTheme="minorHAnsi" w:hAnsiTheme="minorHAnsi" w:cs="Arial"/>
        </w:rPr>
        <w:t>, DDF’s use was to forecast</w:t>
      </w:r>
      <w:r w:rsidRPr="00A26033">
        <w:rPr>
          <w:rFonts w:asciiTheme="minorHAnsi" w:hAnsiTheme="minorHAnsi" w:cs="Arial"/>
        </w:rPr>
        <w:t xml:space="preserve">.  </w:t>
      </w:r>
      <w:r w:rsidR="00A26033" w:rsidRPr="00A26033">
        <w:rPr>
          <w:rFonts w:asciiTheme="minorHAnsi" w:hAnsiTheme="minorHAnsi"/>
        </w:rPr>
        <w:t>See Exhibit 2, below, for a description of the DDF process</w:t>
      </w:r>
      <w:r w:rsidR="00A26033">
        <w:rPr>
          <w:rFonts w:asciiTheme="minorHAnsi" w:hAnsiTheme="minorHAnsi"/>
        </w:rPr>
        <w:t>. (See</w:t>
      </w:r>
      <w:r w:rsidR="00A26033" w:rsidRPr="00A26033">
        <w:rPr>
          <w:rFonts w:asciiTheme="minorHAnsi" w:hAnsiTheme="minorHAnsi"/>
        </w:rPr>
        <w:t xml:space="preserve"> Reference 7 for the source of Exhibit 2.</w:t>
      </w:r>
      <w:r w:rsidR="00A26033">
        <w:rPr>
          <w:rFonts w:asciiTheme="minorHAnsi" w:hAnsiTheme="minorHAnsi"/>
        </w:rPr>
        <w:t>)</w:t>
      </w:r>
    </w:p>
    <w:p w:rsidR="00831C47" w:rsidRPr="001134A7" w:rsidRDefault="00057972" w:rsidP="00A26033">
      <w:pPr>
        <w:pStyle w:val="NormalWeb"/>
        <w:spacing w:line="480" w:lineRule="auto"/>
        <w:ind w:left="720"/>
        <w:rPr>
          <w:rFonts w:asciiTheme="minorHAnsi" w:hAnsiTheme="minorHAnsi"/>
        </w:rPr>
      </w:pPr>
      <w:r>
        <w:rPr>
          <w:rFonts w:asciiTheme="minorHAnsi" w:hAnsiTheme="minorHAnsi"/>
        </w:rPr>
        <w:t xml:space="preserve">Though the concepts are the same, </w:t>
      </w:r>
      <w:r w:rsidR="00831C47">
        <w:rPr>
          <w:rFonts w:asciiTheme="minorHAnsi" w:hAnsiTheme="minorHAnsi"/>
        </w:rPr>
        <w:t xml:space="preserve">Cecere and Chase introduced </w:t>
      </w:r>
      <w:r w:rsidR="00831C47" w:rsidRPr="001134A7">
        <w:rPr>
          <w:rFonts w:asciiTheme="minorHAnsi" w:hAnsiTheme="minorHAnsi"/>
        </w:rPr>
        <w:t xml:space="preserve">a different </w:t>
      </w:r>
      <w:r w:rsidR="00831C47">
        <w:rPr>
          <w:rFonts w:asciiTheme="minorHAnsi" w:hAnsiTheme="minorHAnsi"/>
        </w:rPr>
        <w:t xml:space="preserve">demand driven planning </w:t>
      </w:r>
      <w:r w:rsidR="00831C47" w:rsidRPr="001134A7">
        <w:rPr>
          <w:rFonts w:asciiTheme="minorHAnsi" w:hAnsiTheme="minorHAnsi"/>
        </w:rPr>
        <w:t xml:space="preserve">vocabulary than the one that had been developed </w:t>
      </w:r>
      <w:r w:rsidR="00831C47">
        <w:rPr>
          <w:rFonts w:asciiTheme="minorHAnsi" w:hAnsiTheme="minorHAnsi"/>
        </w:rPr>
        <w:t>by</w:t>
      </w:r>
      <w:r w:rsidR="00831C47" w:rsidRPr="001134A7">
        <w:rPr>
          <w:rFonts w:asciiTheme="minorHAnsi" w:hAnsiTheme="minorHAnsi"/>
        </w:rPr>
        <w:t xml:space="preserve"> sales and marketing</w:t>
      </w:r>
      <w:r w:rsidR="00831C47">
        <w:rPr>
          <w:rFonts w:asciiTheme="minorHAnsi" w:hAnsiTheme="minorHAnsi"/>
        </w:rPr>
        <w:t xml:space="preserve"> for MMM</w:t>
      </w:r>
      <w:r>
        <w:rPr>
          <w:rFonts w:asciiTheme="minorHAnsi" w:hAnsiTheme="minorHAnsi"/>
        </w:rPr>
        <w:t>.</w:t>
      </w:r>
      <w:r w:rsidR="00831C47" w:rsidRPr="001134A7">
        <w:rPr>
          <w:rFonts w:asciiTheme="minorHAnsi" w:hAnsiTheme="minorHAnsi"/>
        </w:rPr>
        <w:t xml:space="preserve">  </w:t>
      </w:r>
      <w:r w:rsidR="00752B58">
        <w:rPr>
          <w:rFonts w:asciiTheme="minorHAnsi" w:hAnsiTheme="minorHAnsi"/>
        </w:rPr>
        <w:t>Quoting from Cecere and Chase, ibid, t</w:t>
      </w:r>
      <w:r w:rsidR="00831C47">
        <w:rPr>
          <w:rFonts w:asciiTheme="minorHAnsi" w:hAnsiTheme="minorHAnsi"/>
        </w:rPr>
        <w:t>heir new terms include:</w:t>
      </w:r>
    </w:p>
    <w:p w:rsidR="00831C47" w:rsidRPr="001134A7" w:rsidRDefault="00831C47" w:rsidP="00831C47">
      <w:pPr>
        <w:pStyle w:val="ListParagraph"/>
        <w:numPr>
          <w:ilvl w:val="1"/>
          <w:numId w:val="1"/>
        </w:numPr>
        <w:spacing w:line="480" w:lineRule="auto"/>
        <w:rPr>
          <w:i/>
          <w:sz w:val="24"/>
          <w:szCs w:val="24"/>
        </w:rPr>
      </w:pPr>
      <w:r w:rsidRPr="001134A7">
        <w:rPr>
          <w:b/>
          <w:sz w:val="24"/>
          <w:szCs w:val="24"/>
        </w:rPr>
        <w:t xml:space="preserve">Demand Sensing: </w:t>
      </w:r>
      <w:r>
        <w:rPr>
          <w:b/>
          <w:sz w:val="24"/>
          <w:szCs w:val="24"/>
        </w:rPr>
        <w:t>“</w:t>
      </w:r>
      <w:r w:rsidRPr="001134A7">
        <w:rPr>
          <w:sz w:val="24"/>
          <w:szCs w:val="24"/>
        </w:rPr>
        <w:t xml:space="preserve">Shortening the time to sense true market data to understand market shifts in the demand response.  This is in contrast to the use of order or shipment data…Demand sensing utilizes downstream data to communicate what products and services have been sold, who is buying the products and services, and the impact of sales and marketing activities on influencing consumer demand…it is the responsibility of sales </w:t>
      </w:r>
      <w:r w:rsidRPr="001134A7">
        <w:rPr>
          <w:sz w:val="24"/>
          <w:szCs w:val="24"/>
        </w:rPr>
        <w:lastRenderedPageBreak/>
        <w:t xml:space="preserve">and marketing to capture insights in regard to what sales promotions and marketing activities have influenced consumers to purchase their products.” </w:t>
      </w:r>
      <w:r>
        <w:rPr>
          <w:sz w:val="24"/>
          <w:szCs w:val="24"/>
        </w:rPr>
        <w:t xml:space="preserve"> </w:t>
      </w:r>
      <w:r w:rsidR="00057972">
        <w:rPr>
          <w:sz w:val="24"/>
          <w:szCs w:val="24"/>
        </w:rPr>
        <w:t>Predictably, these</w:t>
      </w:r>
      <w:r>
        <w:rPr>
          <w:sz w:val="24"/>
          <w:szCs w:val="24"/>
        </w:rPr>
        <w:t xml:space="preserve"> data are the same as those used to create MMM response functions. </w:t>
      </w:r>
    </w:p>
    <w:p w:rsidR="00831C47" w:rsidRPr="001134A7" w:rsidRDefault="00831C47" w:rsidP="00831C47">
      <w:pPr>
        <w:pStyle w:val="ListParagraph"/>
        <w:numPr>
          <w:ilvl w:val="1"/>
          <w:numId w:val="1"/>
        </w:numPr>
        <w:spacing w:line="480" w:lineRule="auto"/>
        <w:rPr>
          <w:sz w:val="24"/>
          <w:szCs w:val="24"/>
        </w:rPr>
      </w:pPr>
      <w:r w:rsidRPr="001134A7">
        <w:rPr>
          <w:b/>
          <w:sz w:val="24"/>
          <w:szCs w:val="24"/>
        </w:rPr>
        <w:t>Demand shaping: “</w:t>
      </w:r>
      <w:r w:rsidRPr="001134A7">
        <w:rPr>
          <w:sz w:val="24"/>
          <w:szCs w:val="24"/>
        </w:rPr>
        <w:t>The use of techniques to stimulate market demand</w:t>
      </w:r>
      <w:r>
        <w:rPr>
          <w:sz w:val="24"/>
          <w:szCs w:val="24"/>
        </w:rPr>
        <w:t xml:space="preserve">. </w:t>
      </w:r>
      <w:r w:rsidRPr="001134A7">
        <w:rPr>
          <w:sz w:val="24"/>
          <w:szCs w:val="24"/>
        </w:rPr>
        <w:t xml:space="preserve">  The most common are new product launch, price management, assortment, merchandising, product placement, sales incentives and marketing programs … Key to demand shaping is cross-functional collaboration between sales and marketing and among members of the supply chain (e.g., finance and operations planning). True demand shaping is the process of using what-if analysis to influence unconstrained demand in the future and matching that demand with an efficient supply response.</w:t>
      </w:r>
      <w:r>
        <w:rPr>
          <w:sz w:val="24"/>
          <w:szCs w:val="24"/>
        </w:rPr>
        <w:t xml:space="preserve">”  The demand shaping functions are </w:t>
      </w:r>
      <w:r w:rsidR="003F4940">
        <w:rPr>
          <w:sz w:val="24"/>
          <w:szCs w:val="24"/>
        </w:rPr>
        <w:t>referred to</w:t>
      </w:r>
      <w:r w:rsidRPr="00303291">
        <w:rPr>
          <w:b/>
          <w:i/>
          <w:sz w:val="24"/>
          <w:szCs w:val="24"/>
        </w:rPr>
        <w:t xml:space="preserve"> </w:t>
      </w:r>
      <w:r>
        <w:rPr>
          <w:sz w:val="24"/>
          <w:szCs w:val="24"/>
        </w:rPr>
        <w:t>by MMM applications as response functions.</w:t>
      </w:r>
    </w:p>
    <w:p w:rsidR="00831C47" w:rsidRPr="00155AB0" w:rsidRDefault="00831C47" w:rsidP="00831C47">
      <w:pPr>
        <w:pStyle w:val="ListParagraph"/>
        <w:numPr>
          <w:ilvl w:val="1"/>
          <w:numId w:val="1"/>
        </w:numPr>
        <w:spacing w:line="480" w:lineRule="auto"/>
        <w:rPr>
          <w:b/>
          <w:sz w:val="24"/>
          <w:szCs w:val="24"/>
        </w:rPr>
      </w:pPr>
      <w:r w:rsidRPr="001134A7">
        <w:rPr>
          <w:b/>
          <w:sz w:val="24"/>
          <w:szCs w:val="24"/>
        </w:rPr>
        <w:t xml:space="preserve">Demand shifting: </w:t>
      </w:r>
      <w:r>
        <w:rPr>
          <w:b/>
          <w:sz w:val="24"/>
          <w:szCs w:val="24"/>
        </w:rPr>
        <w:t>“</w:t>
      </w:r>
      <w:r w:rsidRPr="001134A7">
        <w:rPr>
          <w:sz w:val="24"/>
          <w:szCs w:val="24"/>
        </w:rPr>
        <w:t>The shifting of demand from one period to another.  This includes advanced shipments and moving product into the channel without actually stimulating sales.</w:t>
      </w:r>
      <w:r>
        <w:rPr>
          <w:sz w:val="24"/>
          <w:szCs w:val="24"/>
        </w:rPr>
        <w:t>”</w:t>
      </w:r>
      <w:r w:rsidRPr="001134A7">
        <w:rPr>
          <w:sz w:val="24"/>
          <w:szCs w:val="24"/>
        </w:rPr>
        <w:t xml:space="preserve"> </w:t>
      </w:r>
    </w:p>
    <w:p w:rsidR="00831C47" w:rsidRDefault="00831C47" w:rsidP="00A26033">
      <w:pPr>
        <w:spacing w:line="480" w:lineRule="auto"/>
        <w:ind w:left="1440"/>
        <w:jc w:val="center"/>
        <w:rPr>
          <w:sz w:val="24"/>
          <w:szCs w:val="24"/>
        </w:rPr>
      </w:pPr>
      <w:r>
        <w:rPr>
          <w:sz w:val="24"/>
          <w:szCs w:val="24"/>
        </w:rPr>
        <w:t xml:space="preserve">Exhibit 2: </w:t>
      </w:r>
      <w:r w:rsidRPr="009D1880">
        <w:rPr>
          <w:sz w:val="24"/>
          <w:szCs w:val="24"/>
        </w:rPr>
        <w:t>Demand-Driven Forecasting Process</w:t>
      </w:r>
    </w:p>
    <w:p w:rsidR="00DA7F3F" w:rsidRPr="00DE2F8A" w:rsidRDefault="00DE2F8A" w:rsidP="00DE2F8A">
      <w:pPr>
        <w:pStyle w:val="NormalWeb"/>
        <w:spacing w:line="480" w:lineRule="auto"/>
        <w:ind w:left="720"/>
        <w:rPr>
          <w:rFonts w:asciiTheme="minorHAnsi" w:hAnsiTheme="minorHAnsi" w:cs="Arial"/>
          <w:b/>
        </w:rPr>
      </w:pPr>
      <w:r>
        <w:rPr>
          <w:rFonts w:asciiTheme="minorHAnsi" w:hAnsiTheme="minorHAnsi" w:cs="Arial"/>
          <w:b/>
        </w:rPr>
        <w:t xml:space="preserve">3. </w:t>
      </w:r>
      <w:r w:rsidR="009C0440" w:rsidRPr="00DE2F8A">
        <w:rPr>
          <w:rFonts w:asciiTheme="minorHAnsi" w:hAnsiTheme="minorHAnsi" w:cs="Arial"/>
          <w:b/>
        </w:rPr>
        <w:t>MMM</w:t>
      </w:r>
      <w:r w:rsidR="00EE2AA7" w:rsidRPr="00DE2F8A">
        <w:rPr>
          <w:rFonts w:asciiTheme="minorHAnsi" w:hAnsiTheme="minorHAnsi" w:cs="Arial"/>
          <w:b/>
        </w:rPr>
        <w:t>’s</w:t>
      </w:r>
      <w:r w:rsidR="009C0440" w:rsidRPr="00DE2F8A">
        <w:rPr>
          <w:rFonts w:asciiTheme="minorHAnsi" w:hAnsiTheme="minorHAnsi" w:cs="Arial"/>
          <w:b/>
        </w:rPr>
        <w:t xml:space="preserve"> </w:t>
      </w:r>
      <w:r>
        <w:rPr>
          <w:rFonts w:asciiTheme="minorHAnsi" w:hAnsiTheme="minorHAnsi" w:cs="Arial"/>
          <w:b/>
        </w:rPr>
        <w:t>and DDF’s L</w:t>
      </w:r>
      <w:r w:rsidR="009C0440" w:rsidRPr="00DE2F8A">
        <w:rPr>
          <w:rFonts w:asciiTheme="minorHAnsi" w:hAnsiTheme="minorHAnsi" w:cs="Arial"/>
          <w:b/>
        </w:rPr>
        <w:t xml:space="preserve">imitations and How an OIS Addresses Them </w:t>
      </w:r>
    </w:p>
    <w:p w:rsidR="003A553C" w:rsidRDefault="00BF5E8E" w:rsidP="003A553C">
      <w:pPr>
        <w:pStyle w:val="NormalWeb"/>
        <w:spacing w:line="480" w:lineRule="auto"/>
        <w:ind w:left="720"/>
        <w:rPr>
          <w:rFonts w:asciiTheme="minorHAnsi" w:hAnsiTheme="minorHAnsi" w:cs="Arial"/>
        </w:rPr>
      </w:pPr>
      <w:r w:rsidRPr="001134A7">
        <w:rPr>
          <w:rFonts w:asciiTheme="minorHAnsi" w:hAnsiTheme="minorHAnsi" w:cs="Arial"/>
        </w:rPr>
        <w:t xml:space="preserve">Current </w:t>
      </w:r>
      <w:r w:rsidR="00093C41" w:rsidRPr="001134A7">
        <w:rPr>
          <w:rFonts w:asciiTheme="minorHAnsi" w:hAnsiTheme="minorHAnsi" w:cs="Arial"/>
        </w:rPr>
        <w:t>m</w:t>
      </w:r>
      <w:r w:rsidRPr="001134A7">
        <w:rPr>
          <w:rFonts w:asciiTheme="minorHAnsi" w:hAnsiTheme="minorHAnsi" w:cs="Arial"/>
        </w:rPr>
        <w:t xml:space="preserve">arketing-mix modeling </w:t>
      </w:r>
      <w:r w:rsidR="00DE2F8A">
        <w:rPr>
          <w:rFonts w:asciiTheme="minorHAnsi" w:hAnsiTheme="minorHAnsi" w:cs="Arial"/>
        </w:rPr>
        <w:t xml:space="preserve">and demand-driven forecasting </w:t>
      </w:r>
      <w:r w:rsidR="00EE2AA7">
        <w:rPr>
          <w:rFonts w:asciiTheme="minorHAnsi" w:hAnsiTheme="minorHAnsi" w:cs="Arial"/>
        </w:rPr>
        <w:t>applications</w:t>
      </w:r>
      <w:r w:rsidRPr="001134A7">
        <w:rPr>
          <w:rFonts w:asciiTheme="minorHAnsi" w:hAnsiTheme="minorHAnsi" w:cs="Arial"/>
        </w:rPr>
        <w:t xml:space="preserve"> are not without their limitations</w:t>
      </w:r>
      <w:r w:rsidR="005F6D29">
        <w:rPr>
          <w:rFonts w:asciiTheme="minorHAnsi" w:hAnsiTheme="minorHAnsi" w:cs="Arial"/>
        </w:rPr>
        <w:t>,</w:t>
      </w:r>
      <w:r w:rsidR="00DA4774">
        <w:rPr>
          <w:rFonts w:asciiTheme="minorHAnsi" w:hAnsiTheme="minorHAnsi" w:cs="Arial"/>
        </w:rPr>
        <w:t xml:space="preserve"> which are listed below.  </w:t>
      </w:r>
      <w:r w:rsidR="009E236C">
        <w:rPr>
          <w:rFonts w:asciiTheme="minorHAnsi" w:hAnsiTheme="minorHAnsi" w:cs="Arial"/>
        </w:rPr>
        <w:t xml:space="preserve">They include both analytic limitations </w:t>
      </w:r>
      <w:r w:rsidR="0094181E">
        <w:rPr>
          <w:rFonts w:asciiTheme="minorHAnsi" w:hAnsiTheme="minorHAnsi" w:cs="Arial"/>
        </w:rPr>
        <w:t>and other, related</w:t>
      </w:r>
      <w:r w:rsidR="009E236C">
        <w:rPr>
          <w:rFonts w:asciiTheme="minorHAnsi" w:hAnsiTheme="minorHAnsi" w:cs="Arial"/>
        </w:rPr>
        <w:t xml:space="preserve"> limitations. </w:t>
      </w:r>
      <w:r w:rsidR="00DA4774">
        <w:rPr>
          <w:rFonts w:asciiTheme="minorHAnsi" w:hAnsiTheme="minorHAnsi" w:cs="Arial"/>
        </w:rPr>
        <w:t>For</w:t>
      </w:r>
      <w:r w:rsidR="0029123A">
        <w:rPr>
          <w:rFonts w:asciiTheme="minorHAnsi" w:hAnsiTheme="minorHAnsi" w:cs="Arial"/>
        </w:rPr>
        <w:t xml:space="preserve"> </w:t>
      </w:r>
      <w:r w:rsidR="00CE7F5E" w:rsidRPr="001134A7">
        <w:rPr>
          <w:rFonts w:asciiTheme="minorHAnsi" w:hAnsiTheme="minorHAnsi" w:cs="Arial"/>
        </w:rPr>
        <w:t>each</w:t>
      </w:r>
      <w:r w:rsidR="0029123A">
        <w:rPr>
          <w:rFonts w:asciiTheme="minorHAnsi" w:hAnsiTheme="minorHAnsi" w:cs="Arial"/>
        </w:rPr>
        <w:t xml:space="preserve"> </w:t>
      </w:r>
      <w:r w:rsidR="004C12AA">
        <w:rPr>
          <w:rFonts w:asciiTheme="minorHAnsi" w:hAnsiTheme="minorHAnsi" w:cs="Arial"/>
        </w:rPr>
        <w:t>of these limitations,</w:t>
      </w:r>
      <w:r w:rsidR="00A66E76">
        <w:rPr>
          <w:rFonts w:asciiTheme="minorHAnsi" w:hAnsiTheme="minorHAnsi" w:cs="Arial"/>
        </w:rPr>
        <w:t xml:space="preserve"> </w:t>
      </w:r>
      <w:r w:rsidR="0029123A">
        <w:rPr>
          <w:rFonts w:asciiTheme="minorHAnsi" w:hAnsiTheme="minorHAnsi" w:cs="Arial"/>
        </w:rPr>
        <w:t>the way in which</w:t>
      </w:r>
      <w:r w:rsidR="006E05C4">
        <w:rPr>
          <w:rFonts w:asciiTheme="minorHAnsi" w:hAnsiTheme="minorHAnsi" w:cs="Arial"/>
        </w:rPr>
        <w:t xml:space="preserve"> </w:t>
      </w:r>
      <w:r w:rsidR="00093C41" w:rsidRPr="001134A7">
        <w:rPr>
          <w:rFonts w:asciiTheme="minorHAnsi" w:hAnsiTheme="minorHAnsi" w:cs="Arial"/>
        </w:rPr>
        <w:t xml:space="preserve">an </w:t>
      </w:r>
      <w:r w:rsidR="00093C41" w:rsidRPr="006E05C4">
        <w:rPr>
          <w:rFonts w:asciiTheme="minorHAnsi" w:hAnsiTheme="minorHAnsi" w:cs="Arial"/>
          <w:b/>
          <w:i/>
        </w:rPr>
        <w:t xml:space="preserve">OIS </w:t>
      </w:r>
      <w:r w:rsidR="00093C41" w:rsidRPr="001134A7">
        <w:rPr>
          <w:rFonts w:asciiTheme="minorHAnsi" w:hAnsiTheme="minorHAnsi" w:cs="Arial"/>
        </w:rPr>
        <w:t xml:space="preserve">addresses </w:t>
      </w:r>
      <w:r w:rsidR="006E05C4">
        <w:rPr>
          <w:rFonts w:asciiTheme="minorHAnsi" w:hAnsiTheme="minorHAnsi" w:cs="Arial"/>
        </w:rPr>
        <w:t>the</w:t>
      </w:r>
      <w:r w:rsidR="00623601">
        <w:rPr>
          <w:rFonts w:asciiTheme="minorHAnsi" w:hAnsiTheme="minorHAnsi" w:cs="Arial"/>
        </w:rPr>
        <w:t>m</w:t>
      </w:r>
      <w:r w:rsidR="00A66E76">
        <w:rPr>
          <w:rFonts w:asciiTheme="minorHAnsi" w:hAnsiTheme="minorHAnsi" w:cs="Arial"/>
        </w:rPr>
        <w:t xml:space="preserve"> follows in bold italics</w:t>
      </w:r>
      <w:r w:rsidR="006E05C4">
        <w:rPr>
          <w:rFonts w:asciiTheme="minorHAnsi" w:hAnsiTheme="minorHAnsi" w:cs="Arial"/>
        </w:rPr>
        <w:t>.</w:t>
      </w:r>
      <w:r w:rsidRPr="001134A7">
        <w:rPr>
          <w:rFonts w:asciiTheme="minorHAnsi" w:hAnsiTheme="minorHAnsi" w:cs="Arial"/>
        </w:rPr>
        <w:t xml:space="preserve"> </w:t>
      </w:r>
    </w:p>
    <w:p w:rsidR="00DE2F8A" w:rsidRDefault="009E236C" w:rsidP="00FE53AB">
      <w:pPr>
        <w:pStyle w:val="NormalWeb"/>
        <w:numPr>
          <w:ilvl w:val="0"/>
          <w:numId w:val="18"/>
        </w:numPr>
        <w:spacing w:line="480" w:lineRule="auto"/>
        <w:rPr>
          <w:rFonts w:asciiTheme="minorHAnsi" w:hAnsiTheme="minorHAnsi"/>
        </w:rPr>
      </w:pPr>
      <w:r w:rsidRPr="00FE53AB">
        <w:rPr>
          <w:rFonts w:asciiTheme="minorHAnsi" w:hAnsiTheme="minorHAnsi"/>
          <w:b/>
        </w:rPr>
        <w:t xml:space="preserve">Analytic </w:t>
      </w:r>
      <w:r w:rsidR="005F4A8B" w:rsidRPr="00FE53AB">
        <w:rPr>
          <w:rFonts w:asciiTheme="minorHAnsi" w:hAnsiTheme="minorHAnsi"/>
          <w:b/>
        </w:rPr>
        <w:t>Limitations to both</w:t>
      </w:r>
      <w:r w:rsidR="005F4A8B">
        <w:rPr>
          <w:rFonts w:asciiTheme="minorHAnsi" w:hAnsiTheme="minorHAnsi"/>
        </w:rPr>
        <w:t xml:space="preserve"> </w:t>
      </w:r>
      <w:r w:rsidR="00DE2F8A" w:rsidRPr="00FE53AB">
        <w:rPr>
          <w:rFonts w:asciiTheme="minorHAnsi" w:hAnsiTheme="minorHAnsi"/>
          <w:b/>
        </w:rPr>
        <w:t>M</w:t>
      </w:r>
      <w:r w:rsidR="00C463B6" w:rsidRPr="00FE53AB">
        <w:rPr>
          <w:rFonts w:asciiTheme="minorHAnsi" w:hAnsiTheme="minorHAnsi"/>
          <w:b/>
        </w:rPr>
        <w:t>arketing-Mix Modeling</w:t>
      </w:r>
      <w:r w:rsidR="00FB729B" w:rsidRPr="00FE53AB">
        <w:rPr>
          <w:rFonts w:asciiTheme="minorHAnsi" w:hAnsiTheme="minorHAnsi"/>
          <w:b/>
        </w:rPr>
        <w:t xml:space="preserve"> and Demand-Driven Forecasting</w:t>
      </w:r>
      <w:r w:rsidR="00DE2F8A" w:rsidRPr="00FE53AB">
        <w:rPr>
          <w:rFonts w:asciiTheme="minorHAnsi" w:hAnsiTheme="minorHAnsi"/>
          <w:b/>
        </w:rPr>
        <w:t>:</w:t>
      </w:r>
    </w:p>
    <w:p w:rsidR="00093C41" w:rsidRPr="001134A7" w:rsidRDefault="008D12B1" w:rsidP="00DE2F8A">
      <w:pPr>
        <w:pStyle w:val="NormalWeb"/>
        <w:numPr>
          <w:ilvl w:val="0"/>
          <w:numId w:val="6"/>
        </w:numPr>
        <w:spacing w:line="480" w:lineRule="auto"/>
        <w:ind w:left="2160"/>
        <w:rPr>
          <w:rFonts w:asciiTheme="minorHAnsi" w:hAnsiTheme="minorHAnsi"/>
        </w:rPr>
      </w:pPr>
      <w:r w:rsidRPr="001134A7">
        <w:rPr>
          <w:rFonts w:asciiTheme="minorHAnsi" w:hAnsiTheme="minorHAnsi"/>
        </w:rPr>
        <w:lastRenderedPageBreak/>
        <w:t>T</w:t>
      </w:r>
      <w:r w:rsidR="007C190C" w:rsidRPr="001134A7">
        <w:rPr>
          <w:rFonts w:asciiTheme="minorHAnsi" w:hAnsiTheme="minorHAnsi"/>
        </w:rPr>
        <w:t>he objective function </w:t>
      </w:r>
      <w:r w:rsidRPr="001134A7">
        <w:rPr>
          <w:rFonts w:asciiTheme="minorHAnsi" w:hAnsiTheme="minorHAnsi"/>
        </w:rPr>
        <w:t xml:space="preserve">(that which </w:t>
      </w:r>
      <w:r w:rsidR="00623601">
        <w:rPr>
          <w:rFonts w:asciiTheme="minorHAnsi" w:hAnsiTheme="minorHAnsi"/>
        </w:rPr>
        <w:t>is</w:t>
      </w:r>
      <w:r w:rsidRPr="001134A7">
        <w:rPr>
          <w:rFonts w:asciiTheme="minorHAnsi" w:hAnsiTheme="minorHAnsi"/>
        </w:rPr>
        <w:t xml:space="preserve"> being maximized)</w:t>
      </w:r>
      <w:r w:rsidR="007C190C" w:rsidRPr="001134A7">
        <w:rPr>
          <w:rFonts w:asciiTheme="minorHAnsi" w:hAnsiTheme="minorHAnsi"/>
        </w:rPr>
        <w:t xml:space="preserve"> ha</w:t>
      </w:r>
      <w:r w:rsidRPr="001134A7">
        <w:rPr>
          <w:rFonts w:asciiTheme="minorHAnsi" w:hAnsiTheme="minorHAnsi"/>
        </w:rPr>
        <w:t>s</w:t>
      </w:r>
      <w:r w:rsidR="007C190C" w:rsidRPr="001134A7">
        <w:rPr>
          <w:rFonts w:asciiTheme="minorHAnsi" w:hAnsiTheme="minorHAnsi"/>
        </w:rPr>
        <w:t xml:space="preserve"> </w:t>
      </w:r>
      <w:r w:rsidR="006E05C4">
        <w:rPr>
          <w:rFonts w:asciiTheme="minorHAnsi" w:hAnsiTheme="minorHAnsi"/>
        </w:rPr>
        <w:t xml:space="preserve">historically </w:t>
      </w:r>
      <w:r w:rsidR="007C190C" w:rsidRPr="001134A7">
        <w:rPr>
          <w:rFonts w:asciiTheme="minorHAnsi" w:hAnsiTheme="minorHAnsi"/>
        </w:rPr>
        <w:t>been contribution margin</w:t>
      </w:r>
      <w:r w:rsidR="004C12AA">
        <w:rPr>
          <w:rFonts w:asciiTheme="minorHAnsi" w:hAnsiTheme="minorHAnsi"/>
        </w:rPr>
        <w:t>: revenue minus variable costs</w:t>
      </w:r>
      <w:r w:rsidR="003E6170" w:rsidRPr="001134A7">
        <w:rPr>
          <w:rFonts w:asciiTheme="minorHAnsi" w:hAnsiTheme="minorHAnsi"/>
        </w:rPr>
        <w:t xml:space="preserve"> </w:t>
      </w:r>
      <w:r w:rsidR="007C190C" w:rsidRPr="001134A7">
        <w:rPr>
          <w:rFonts w:asciiTheme="minorHAnsi" w:hAnsiTheme="minorHAnsi"/>
        </w:rPr>
        <w:t xml:space="preserve">and not true profit.  Thus, the </w:t>
      </w:r>
      <w:r w:rsidR="006E05C4">
        <w:rPr>
          <w:rFonts w:asciiTheme="minorHAnsi" w:hAnsiTheme="minorHAnsi"/>
        </w:rPr>
        <w:t>full profit opportunity</w:t>
      </w:r>
      <w:r w:rsidR="00623601">
        <w:rPr>
          <w:rFonts w:asciiTheme="minorHAnsi" w:hAnsiTheme="minorHAnsi"/>
        </w:rPr>
        <w:t xml:space="preserve"> is no</w:t>
      </w:r>
      <w:r w:rsidR="0007373D">
        <w:rPr>
          <w:rFonts w:asciiTheme="minorHAnsi" w:hAnsiTheme="minorHAnsi"/>
        </w:rPr>
        <w:t xml:space="preserve">t </w:t>
      </w:r>
      <w:r w:rsidR="006E05C4">
        <w:rPr>
          <w:rFonts w:asciiTheme="minorHAnsi" w:hAnsiTheme="minorHAnsi"/>
        </w:rPr>
        <w:t>realized</w:t>
      </w:r>
      <w:r w:rsidR="0007373D">
        <w:rPr>
          <w:rFonts w:asciiTheme="minorHAnsi" w:hAnsiTheme="minorHAnsi"/>
        </w:rPr>
        <w:t xml:space="preserve"> by either application</w:t>
      </w:r>
      <w:r w:rsidR="00623601">
        <w:rPr>
          <w:rFonts w:asciiTheme="minorHAnsi" w:hAnsiTheme="minorHAnsi"/>
        </w:rPr>
        <w:t xml:space="preserve"> and profit is left </w:t>
      </w:r>
      <w:r w:rsidR="006E05C4">
        <w:rPr>
          <w:rFonts w:asciiTheme="minorHAnsi" w:hAnsiTheme="minorHAnsi"/>
        </w:rPr>
        <w:t>“on the table.”</w:t>
      </w:r>
      <w:r w:rsidRPr="001134A7">
        <w:rPr>
          <w:rFonts w:asciiTheme="minorHAnsi" w:hAnsiTheme="minorHAnsi"/>
        </w:rPr>
        <w:t xml:space="preserve"> </w:t>
      </w:r>
    </w:p>
    <w:p w:rsidR="006E05C4" w:rsidRPr="006E05C4" w:rsidRDefault="00093C41" w:rsidP="00DE2F8A">
      <w:pPr>
        <w:pStyle w:val="NormalWeb"/>
        <w:spacing w:line="480" w:lineRule="auto"/>
        <w:ind w:left="2520"/>
        <w:rPr>
          <w:rFonts w:asciiTheme="minorHAnsi" w:hAnsiTheme="minorHAnsi"/>
        </w:rPr>
      </w:pPr>
      <w:r w:rsidRPr="001134A7">
        <w:rPr>
          <w:rFonts w:asciiTheme="minorHAnsi" w:hAnsiTheme="minorHAnsi"/>
          <w:b/>
          <w:i/>
        </w:rPr>
        <w:t xml:space="preserve">OIS’s objective function is </w:t>
      </w:r>
      <w:r w:rsidR="00CE7F5E" w:rsidRPr="001134A7">
        <w:rPr>
          <w:rFonts w:asciiTheme="minorHAnsi" w:hAnsiTheme="minorHAnsi"/>
          <w:b/>
          <w:i/>
        </w:rPr>
        <w:t xml:space="preserve">true </w:t>
      </w:r>
      <w:proofErr w:type="gramStart"/>
      <w:r w:rsidRPr="001134A7">
        <w:rPr>
          <w:rFonts w:asciiTheme="minorHAnsi" w:hAnsiTheme="minorHAnsi"/>
          <w:b/>
          <w:i/>
        </w:rPr>
        <w:t>profit</w:t>
      </w:r>
      <w:r w:rsidR="00CE7F5E" w:rsidRPr="001134A7">
        <w:rPr>
          <w:rFonts w:asciiTheme="minorHAnsi" w:hAnsiTheme="minorHAnsi"/>
          <w:b/>
          <w:i/>
        </w:rPr>
        <w:t xml:space="preserve"> </w:t>
      </w:r>
      <w:r w:rsidR="00623601">
        <w:rPr>
          <w:rFonts w:asciiTheme="minorHAnsi" w:hAnsiTheme="minorHAnsi"/>
          <w:b/>
          <w:i/>
        </w:rPr>
        <w:t>,</w:t>
      </w:r>
      <w:proofErr w:type="gramEnd"/>
      <w:r w:rsidR="00623601">
        <w:rPr>
          <w:rFonts w:asciiTheme="minorHAnsi" w:hAnsiTheme="minorHAnsi"/>
          <w:b/>
          <w:i/>
        </w:rPr>
        <w:t xml:space="preserve"> </w:t>
      </w:r>
      <w:r w:rsidR="00CE7F5E" w:rsidRPr="001134A7">
        <w:rPr>
          <w:rFonts w:asciiTheme="minorHAnsi" w:hAnsiTheme="minorHAnsi"/>
          <w:b/>
          <w:i/>
        </w:rPr>
        <w:t xml:space="preserve">not a proxy like </w:t>
      </w:r>
      <w:r w:rsidR="009A31F1" w:rsidRPr="001134A7">
        <w:rPr>
          <w:rFonts w:asciiTheme="minorHAnsi" w:hAnsiTheme="minorHAnsi"/>
          <w:b/>
          <w:i/>
        </w:rPr>
        <w:t>contribution</w:t>
      </w:r>
      <w:r w:rsidR="00CE7F5E" w:rsidRPr="001134A7">
        <w:rPr>
          <w:rFonts w:asciiTheme="minorHAnsi" w:hAnsiTheme="minorHAnsi"/>
          <w:b/>
          <w:i/>
        </w:rPr>
        <w:t xml:space="preserve"> margin</w:t>
      </w:r>
      <w:r w:rsidR="008E229A">
        <w:rPr>
          <w:rFonts w:asciiTheme="minorHAnsi" w:hAnsiTheme="minorHAnsi"/>
          <w:b/>
          <w:i/>
        </w:rPr>
        <w:t>.  No profit is left on the table.</w:t>
      </w:r>
      <w:r w:rsidRPr="001134A7">
        <w:rPr>
          <w:rFonts w:asciiTheme="minorHAnsi" w:hAnsiTheme="minorHAnsi"/>
          <w:b/>
          <w:i/>
        </w:rPr>
        <w:t xml:space="preserve">  </w:t>
      </w:r>
    </w:p>
    <w:p w:rsidR="008D12B1" w:rsidRPr="001134A7" w:rsidRDefault="008D12B1" w:rsidP="00DE2F8A">
      <w:pPr>
        <w:pStyle w:val="NormalWeb"/>
        <w:numPr>
          <w:ilvl w:val="0"/>
          <w:numId w:val="6"/>
        </w:numPr>
        <w:spacing w:line="480" w:lineRule="auto"/>
        <w:ind w:left="2160"/>
        <w:rPr>
          <w:rFonts w:asciiTheme="minorHAnsi" w:hAnsiTheme="minorHAnsi"/>
        </w:rPr>
      </w:pPr>
      <w:r w:rsidRPr="001134A7">
        <w:rPr>
          <w:rFonts w:asciiTheme="minorHAnsi" w:hAnsiTheme="minorHAnsi"/>
        </w:rPr>
        <w:t xml:space="preserve">Similarly, </w:t>
      </w:r>
      <w:r w:rsidR="00163210">
        <w:rPr>
          <w:rFonts w:asciiTheme="minorHAnsi" w:hAnsiTheme="minorHAnsi"/>
        </w:rPr>
        <w:t>the ROI of S</w:t>
      </w:r>
      <w:r w:rsidRPr="001134A7">
        <w:rPr>
          <w:rFonts w:asciiTheme="minorHAnsi" w:hAnsiTheme="minorHAnsi"/>
        </w:rPr>
        <w:t>ales</w:t>
      </w:r>
      <w:r w:rsidR="00163210">
        <w:rPr>
          <w:rFonts w:asciiTheme="minorHAnsi" w:hAnsiTheme="minorHAnsi"/>
        </w:rPr>
        <w:t>’</w:t>
      </w:r>
      <w:r w:rsidRPr="001134A7">
        <w:rPr>
          <w:rFonts w:asciiTheme="minorHAnsi" w:hAnsiTheme="minorHAnsi"/>
        </w:rPr>
        <w:t xml:space="preserve"> and </w:t>
      </w:r>
      <w:r w:rsidR="00163210">
        <w:rPr>
          <w:rFonts w:asciiTheme="minorHAnsi" w:hAnsiTheme="minorHAnsi"/>
        </w:rPr>
        <w:t>M</w:t>
      </w:r>
      <w:r w:rsidRPr="001134A7">
        <w:rPr>
          <w:rFonts w:asciiTheme="minorHAnsi" w:hAnsiTheme="minorHAnsi"/>
        </w:rPr>
        <w:t xml:space="preserve">arketing’s </w:t>
      </w:r>
      <w:r w:rsidR="00163210">
        <w:rPr>
          <w:rFonts w:asciiTheme="minorHAnsi" w:hAnsiTheme="minorHAnsi"/>
        </w:rPr>
        <w:t xml:space="preserve">expenditures </w:t>
      </w:r>
      <w:r w:rsidR="00623601">
        <w:rPr>
          <w:rFonts w:asciiTheme="minorHAnsi" w:hAnsiTheme="minorHAnsi"/>
        </w:rPr>
        <w:t>is</w:t>
      </w:r>
      <w:r w:rsidRPr="001134A7">
        <w:rPr>
          <w:rFonts w:asciiTheme="minorHAnsi" w:hAnsiTheme="minorHAnsi"/>
        </w:rPr>
        <w:t xml:space="preserve"> </w:t>
      </w:r>
      <w:r w:rsidR="008E229A">
        <w:rPr>
          <w:rFonts w:asciiTheme="minorHAnsi" w:hAnsiTheme="minorHAnsi"/>
        </w:rPr>
        <w:t>not maximized</w:t>
      </w:r>
      <w:r w:rsidR="003E6170" w:rsidRPr="001134A7">
        <w:rPr>
          <w:rFonts w:asciiTheme="minorHAnsi" w:hAnsiTheme="minorHAnsi"/>
        </w:rPr>
        <w:t>.</w:t>
      </w:r>
    </w:p>
    <w:p w:rsidR="000028D5" w:rsidRDefault="00602299" w:rsidP="00FE53AB">
      <w:pPr>
        <w:pStyle w:val="NormalWeb"/>
        <w:spacing w:line="480" w:lineRule="auto"/>
        <w:ind w:left="2880"/>
        <w:rPr>
          <w:rFonts w:asciiTheme="minorHAnsi" w:hAnsiTheme="minorHAnsi"/>
          <w:b/>
          <w:i/>
        </w:rPr>
      </w:pPr>
      <w:r w:rsidRPr="001134A7">
        <w:rPr>
          <w:rFonts w:asciiTheme="minorHAnsi" w:hAnsiTheme="minorHAnsi"/>
          <w:b/>
          <w:i/>
        </w:rPr>
        <w:t>OIS’s sales and marketing ROI is mathematically</w:t>
      </w:r>
      <w:r w:rsidR="00206EEC">
        <w:rPr>
          <w:rFonts w:asciiTheme="minorHAnsi" w:hAnsiTheme="minorHAnsi"/>
          <w:b/>
          <w:i/>
        </w:rPr>
        <w:t xml:space="preserve"> optimal</w:t>
      </w:r>
      <w:r w:rsidR="00F27751">
        <w:rPr>
          <w:rFonts w:asciiTheme="minorHAnsi" w:hAnsiTheme="minorHAnsi"/>
          <w:b/>
          <w:i/>
        </w:rPr>
        <w:t>, given the assumptions explicit in the OIS model</w:t>
      </w:r>
      <w:r w:rsidR="00206EEC">
        <w:rPr>
          <w:rFonts w:asciiTheme="minorHAnsi" w:hAnsiTheme="minorHAnsi"/>
          <w:b/>
          <w:i/>
        </w:rPr>
        <w:t>.</w:t>
      </w:r>
      <w:r w:rsidR="00163210">
        <w:rPr>
          <w:rFonts w:asciiTheme="minorHAnsi" w:hAnsiTheme="minorHAnsi"/>
          <w:b/>
          <w:i/>
        </w:rPr>
        <w:t xml:space="preserve">  </w:t>
      </w:r>
      <w:r w:rsidR="002A7F01">
        <w:rPr>
          <w:rFonts w:asciiTheme="minorHAnsi" w:hAnsiTheme="minorHAnsi"/>
          <w:b/>
          <w:i/>
        </w:rPr>
        <w:t xml:space="preserve">The </w:t>
      </w:r>
      <w:r w:rsidR="00255779">
        <w:rPr>
          <w:rFonts w:asciiTheme="minorHAnsi" w:hAnsiTheme="minorHAnsi"/>
          <w:b/>
          <w:i/>
        </w:rPr>
        <w:t xml:space="preserve">prescriptive </w:t>
      </w:r>
      <w:r w:rsidR="002A7F01">
        <w:rPr>
          <w:rFonts w:asciiTheme="minorHAnsi" w:hAnsiTheme="minorHAnsi"/>
          <w:b/>
          <w:i/>
        </w:rPr>
        <w:t xml:space="preserve">math programming technique employed by OIS, </w:t>
      </w:r>
      <w:r w:rsidR="00F27751">
        <w:rPr>
          <w:rFonts w:asciiTheme="minorHAnsi" w:hAnsiTheme="minorHAnsi"/>
          <w:b/>
          <w:i/>
        </w:rPr>
        <w:t>mixed</w:t>
      </w:r>
      <w:r w:rsidR="002A7F01">
        <w:rPr>
          <w:rFonts w:asciiTheme="minorHAnsi" w:hAnsiTheme="minorHAnsi"/>
          <w:b/>
          <w:i/>
        </w:rPr>
        <w:t xml:space="preserve"> integer and linear programming (MILP)</w:t>
      </w:r>
      <w:r w:rsidR="00B46AD0">
        <w:rPr>
          <w:rFonts w:asciiTheme="minorHAnsi" w:hAnsiTheme="minorHAnsi"/>
          <w:b/>
          <w:i/>
        </w:rPr>
        <w:t>,</w:t>
      </w:r>
      <w:r w:rsidR="002A7F01">
        <w:rPr>
          <w:rFonts w:asciiTheme="minorHAnsi" w:hAnsiTheme="minorHAnsi"/>
          <w:b/>
          <w:i/>
        </w:rPr>
        <w:t xml:space="preserve"> </w:t>
      </w:r>
      <w:r w:rsidR="006E05C4">
        <w:rPr>
          <w:rFonts w:asciiTheme="minorHAnsi" w:hAnsiTheme="minorHAnsi"/>
          <w:b/>
          <w:i/>
        </w:rPr>
        <w:t xml:space="preserve">uniquely </w:t>
      </w:r>
      <w:r w:rsidR="00C375BD">
        <w:rPr>
          <w:rFonts w:asciiTheme="minorHAnsi" w:hAnsiTheme="minorHAnsi"/>
          <w:b/>
          <w:i/>
        </w:rPr>
        <w:t>identifies</w:t>
      </w:r>
      <w:r w:rsidR="000028D5">
        <w:rPr>
          <w:rFonts w:asciiTheme="minorHAnsi" w:hAnsiTheme="minorHAnsi"/>
          <w:b/>
          <w:i/>
        </w:rPr>
        <w:t xml:space="preserve"> the following three </w:t>
      </w:r>
      <w:r w:rsidR="00C53924">
        <w:rPr>
          <w:rFonts w:asciiTheme="minorHAnsi" w:hAnsiTheme="minorHAnsi"/>
          <w:b/>
          <w:i/>
        </w:rPr>
        <w:t xml:space="preserve">planning </w:t>
      </w:r>
      <w:r w:rsidR="0060363C">
        <w:rPr>
          <w:rFonts w:asciiTheme="minorHAnsi" w:hAnsiTheme="minorHAnsi"/>
          <w:b/>
          <w:i/>
        </w:rPr>
        <w:t>elements</w:t>
      </w:r>
      <w:r w:rsidR="000028D5">
        <w:rPr>
          <w:rFonts w:asciiTheme="minorHAnsi" w:hAnsiTheme="minorHAnsi"/>
          <w:b/>
          <w:i/>
        </w:rPr>
        <w:t xml:space="preserve"> that maximize </w:t>
      </w:r>
      <w:r w:rsidR="00C53924">
        <w:rPr>
          <w:rFonts w:asciiTheme="minorHAnsi" w:hAnsiTheme="minorHAnsi"/>
          <w:b/>
          <w:i/>
        </w:rPr>
        <w:t>profit (</w:t>
      </w:r>
      <w:proofErr w:type="spellStart"/>
      <w:r w:rsidR="00C53924">
        <w:rPr>
          <w:rFonts w:asciiTheme="minorHAnsi" w:hAnsiTheme="minorHAnsi"/>
          <w:b/>
          <w:i/>
        </w:rPr>
        <w:t>MaxP</w:t>
      </w:r>
      <w:proofErr w:type="spellEnd"/>
      <w:r w:rsidR="00C53924">
        <w:rPr>
          <w:rFonts w:asciiTheme="minorHAnsi" w:hAnsiTheme="minorHAnsi"/>
          <w:b/>
          <w:i/>
        </w:rPr>
        <w:t>):</w:t>
      </w:r>
    </w:p>
    <w:p w:rsidR="000028D5" w:rsidRDefault="00B46AD0" w:rsidP="00FE53AB">
      <w:pPr>
        <w:pStyle w:val="NormalWeb"/>
        <w:numPr>
          <w:ilvl w:val="0"/>
          <w:numId w:val="20"/>
        </w:numPr>
        <w:spacing w:line="480" w:lineRule="auto"/>
        <w:ind w:left="3960"/>
        <w:rPr>
          <w:rFonts w:asciiTheme="minorHAnsi" w:hAnsiTheme="minorHAnsi"/>
          <w:b/>
          <w:i/>
        </w:rPr>
      </w:pPr>
      <w:r>
        <w:rPr>
          <w:rFonts w:asciiTheme="minorHAnsi" w:hAnsiTheme="minorHAnsi"/>
          <w:b/>
          <w:i/>
        </w:rPr>
        <w:t xml:space="preserve">the </w:t>
      </w:r>
      <w:r w:rsidR="00045457">
        <w:rPr>
          <w:rFonts w:asciiTheme="minorHAnsi" w:hAnsiTheme="minorHAnsi"/>
          <w:b/>
          <w:i/>
        </w:rPr>
        <w:t>specific sales and marketing expenditures</w:t>
      </w:r>
      <w:r>
        <w:rPr>
          <w:rFonts w:asciiTheme="minorHAnsi" w:hAnsiTheme="minorHAnsi"/>
          <w:b/>
          <w:i/>
        </w:rPr>
        <w:t xml:space="preserve"> </w:t>
      </w:r>
      <w:r w:rsidR="00C53924">
        <w:rPr>
          <w:rFonts w:asciiTheme="minorHAnsi" w:hAnsiTheme="minorHAnsi"/>
          <w:b/>
          <w:i/>
        </w:rPr>
        <w:t>(S)</w:t>
      </w:r>
    </w:p>
    <w:p w:rsidR="000028D5" w:rsidRDefault="00045457" w:rsidP="00FE53AB">
      <w:pPr>
        <w:pStyle w:val="NormalWeb"/>
        <w:numPr>
          <w:ilvl w:val="0"/>
          <w:numId w:val="20"/>
        </w:numPr>
        <w:spacing w:line="480" w:lineRule="auto"/>
        <w:ind w:left="3960"/>
        <w:rPr>
          <w:rFonts w:asciiTheme="minorHAnsi" w:hAnsiTheme="minorHAnsi"/>
          <w:b/>
          <w:i/>
        </w:rPr>
      </w:pPr>
      <w:r>
        <w:rPr>
          <w:rFonts w:asciiTheme="minorHAnsi" w:hAnsiTheme="minorHAnsi"/>
          <w:b/>
          <w:i/>
        </w:rPr>
        <w:t xml:space="preserve">the associated forecast </w:t>
      </w:r>
      <w:r w:rsidR="000028D5">
        <w:rPr>
          <w:rFonts w:asciiTheme="minorHAnsi" w:hAnsiTheme="minorHAnsi"/>
          <w:b/>
          <w:i/>
        </w:rPr>
        <w:t>those expenditures drive</w:t>
      </w:r>
      <w:r w:rsidR="006E05C4">
        <w:rPr>
          <w:rFonts w:asciiTheme="minorHAnsi" w:hAnsiTheme="minorHAnsi"/>
          <w:b/>
          <w:i/>
        </w:rPr>
        <w:t xml:space="preserve"> and</w:t>
      </w:r>
    </w:p>
    <w:p w:rsidR="00602299" w:rsidRDefault="000028D5" w:rsidP="00FE53AB">
      <w:pPr>
        <w:pStyle w:val="NormalWeb"/>
        <w:numPr>
          <w:ilvl w:val="0"/>
          <w:numId w:val="20"/>
        </w:numPr>
        <w:spacing w:line="480" w:lineRule="auto"/>
        <w:ind w:left="3960"/>
        <w:rPr>
          <w:rFonts w:asciiTheme="minorHAnsi" w:hAnsiTheme="minorHAnsi"/>
          <w:b/>
          <w:i/>
        </w:rPr>
      </w:pPr>
      <w:r w:rsidRPr="000028D5">
        <w:rPr>
          <w:rFonts w:asciiTheme="minorHAnsi" w:hAnsiTheme="minorHAnsi"/>
          <w:b/>
          <w:i/>
        </w:rPr>
        <w:t xml:space="preserve">the costs required to make and fulfill the </w:t>
      </w:r>
      <w:r w:rsidR="009D752B">
        <w:rPr>
          <w:rFonts w:asciiTheme="minorHAnsi" w:hAnsiTheme="minorHAnsi"/>
          <w:b/>
          <w:i/>
        </w:rPr>
        <w:t xml:space="preserve">associated </w:t>
      </w:r>
      <w:r w:rsidRPr="000028D5">
        <w:rPr>
          <w:rFonts w:asciiTheme="minorHAnsi" w:hAnsiTheme="minorHAnsi"/>
          <w:b/>
          <w:i/>
        </w:rPr>
        <w:t xml:space="preserve">forecast </w:t>
      </w:r>
      <w:r w:rsidR="00C53924">
        <w:rPr>
          <w:rFonts w:asciiTheme="minorHAnsi" w:hAnsiTheme="minorHAnsi"/>
          <w:b/>
          <w:i/>
        </w:rPr>
        <w:t>(Cost)</w:t>
      </w:r>
      <w:r w:rsidR="00B46AD0" w:rsidRPr="000028D5">
        <w:rPr>
          <w:rFonts w:asciiTheme="minorHAnsi" w:hAnsiTheme="minorHAnsi"/>
          <w:b/>
          <w:i/>
        </w:rPr>
        <w:t xml:space="preserve"> </w:t>
      </w:r>
    </w:p>
    <w:p w:rsidR="006B7962" w:rsidRDefault="00C53924" w:rsidP="00FE53AB">
      <w:pPr>
        <w:pStyle w:val="NormalWeb"/>
        <w:spacing w:line="480" w:lineRule="auto"/>
        <w:ind w:left="2880"/>
        <w:rPr>
          <w:rFonts w:asciiTheme="minorHAnsi" w:hAnsiTheme="minorHAnsi"/>
          <w:b/>
          <w:i/>
        </w:rPr>
      </w:pPr>
      <w:r>
        <w:rPr>
          <w:rFonts w:asciiTheme="minorHAnsi" w:hAnsiTheme="minorHAnsi"/>
          <w:b/>
          <w:i/>
        </w:rPr>
        <w:t xml:space="preserve">The ROI of the sales and marketing expenditures, S, is defined as </w:t>
      </w:r>
      <w:proofErr w:type="spellStart"/>
      <w:r>
        <w:rPr>
          <w:rFonts w:asciiTheme="minorHAnsi" w:hAnsiTheme="minorHAnsi"/>
          <w:b/>
          <w:i/>
        </w:rPr>
        <w:t>MaxP</w:t>
      </w:r>
      <w:proofErr w:type="spellEnd"/>
      <w:r>
        <w:rPr>
          <w:rFonts w:asciiTheme="minorHAnsi" w:hAnsiTheme="minorHAnsi"/>
          <w:b/>
          <w:i/>
        </w:rPr>
        <w:t>/S. This is maximized because</w:t>
      </w:r>
      <w:r w:rsidR="006B7962">
        <w:rPr>
          <w:rFonts w:asciiTheme="minorHAnsi" w:hAnsiTheme="minorHAnsi"/>
          <w:b/>
          <w:i/>
        </w:rPr>
        <w:t>:</w:t>
      </w:r>
    </w:p>
    <w:p w:rsidR="006B7962" w:rsidRDefault="006B7962" w:rsidP="00FE53AB">
      <w:pPr>
        <w:pStyle w:val="NormalWeb"/>
        <w:numPr>
          <w:ilvl w:val="0"/>
          <w:numId w:val="19"/>
        </w:numPr>
        <w:spacing w:line="480" w:lineRule="auto"/>
        <w:ind w:left="3960"/>
        <w:rPr>
          <w:rFonts w:asciiTheme="minorHAnsi" w:hAnsiTheme="minorHAnsi"/>
          <w:b/>
          <w:i/>
        </w:rPr>
      </w:pPr>
      <w:r>
        <w:rPr>
          <w:rFonts w:asciiTheme="minorHAnsi" w:hAnsiTheme="minorHAnsi"/>
          <w:b/>
          <w:i/>
        </w:rPr>
        <w:t xml:space="preserve">If reducing S would increase </w:t>
      </w:r>
      <w:proofErr w:type="spellStart"/>
      <w:r>
        <w:rPr>
          <w:rFonts w:asciiTheme="minorHAnsi" w:hAnsiTheme="minorHAnsi"/>
          <w:b/>
          <w:i/>
        </w:rPr>
        <w:t>MaxP</w:t>
      </w:r>
      <w:proofErr w:type="spellEnd"/>
      <w:r>
        <w:rPr>
          <w:rFonts w:asciiTheme="minorHAnsi" w:hAnsiTheme="minorHAnsi"/>
          <w:b/>
          <w:i/>
        </w:rPr>
        <w:t>, the MILP program w</w:t>
      </w:r>
      <w:r w:rsidR="005F6D29">
        <w:rPr>
          <w:rFonts w:asciiTheme="minorHAnsi" w:hAnsiTheme="minorHAnsi"/>
          <w:b/>
          <w:i/>
        </w:rPr>
        <w:t>ill cho</w:t>
      </w:r>
      <w:r>
        <w:rPr>
          <w:rFonts w:asciiTheme="minorHAnsi" w:hAnsiTheme="minorHAnsi"/>
          <w:b/>
          <w:i/>
        </w:rPr>
        <w:t>o</w:t>
      </w:r>
      <w:r w:rsidR="005F6D29">
        <w:rPr>
          <w:rFonts w:asciiTheme="minorHAnsi" w:hAnsiTheme="minorHAnsi"/>
          <w:b/>
          <w:i/>
        </w:rPr>
        <w:t>se to do so</w:t>
      </w:r>
      <w:r>
        <w:rPr>
          <w:rFonts w:asciiTheme="minorHAnsi" w:hAnsiTheme="minorHAnsi"/>
          <w:b/>
          <w:i/>
        </w:rPr>
        <w:t>.</w:t>
      </w:r>
    </w:p>
    <w:p w:rsidR="00F069FC" w:rsidRDefault="006B7962" w:rsidP="00FE53AB">
      <w:pPr>
        <w:pStyle w:val="NormalWeb"/>
        <w:numPr>
          <w:ilvl w:val="0"/>
          <w:numId w:val="19"/>
        </w:numPr>
        <w:spacing w:line="480" w:lineRule="auto"/>
        <w:ind w:left="3960"/>
        <w:rPr>
          <w:rFonts w:asciiTheme="minorHAnsi" w:hAnsiTheme="minorHAnsi"/>
          <w:b/>
          <w:i/>
        </w:rPr>
      </w:pPr>
      <w:r>
        <w:rPr>
          <w:rFonts w:asciiTheme="minorHAnsi" w:hAnsiTheme="minorHAnsi"/>
          <w:b/>
          <w:i/>
        </w:rPr>
        <w:t xml:space="preserve">Similarly, if increasing S would increase </w:t>
      </w:r>
      <w:proofErr w:type="spellStart"/>
      <w:r>
        <w:rPr>
          <w:rFonts w:asciiTheme="minorHAnsi" w:hAnsiTheme="minorHAnsi"/>
          <w:b/>
          <w:i/>
        </w:rPr>
        <w:t>MaxP</w:t>
      </w:r>
      <w:proofErr w:type="spellEnd"/>
      <w:r>
        <w:rPr>
          <w:rFonts w:asciiTheme="minorHAnsi" w:hAnsiTheme="minorHAnsi"/>
          <w:b/>
          <w:i/>
        </w:rPr>
        <w:t>, the MILP w</w:t>
      </w:r>
      <w:r w:rsidR="005F6D29">
        <w:rPr>
          <w:rFonts w:asciiTheme="minorHAnsi" w:hAnsiTheme="minorHAnsi"/>
          <w:b/>
          <w:i/>
        </w:rPr>
        <w:t xml:space="preserve">ill choose to do </w:t>
      </w:r>
      <w:r w:rsidR="00FE53AB">
        <w:rPr>
          <w:rFonts w:asciiTheme="minorHAnsi" w:hAnsiTheme="minorHAnsi"/>
          <w:b/>
          <w:i/>
        </w:rPr>
        <w:t>s</w:t>
      </w:r>
      <w:r w:rsidR="005F6D29">
        <w:rPr>
          <w:rFonts w:asciiTheme="minorHAnsi" w:hAnsiTheme="minorHAnsi"/>
          <w:b/>
          <w:i/>
        </w:rPr>
        <w:t>o.</w:t>
      </w:r>
    </w:p>
    <w:p w:rsidR="006B7962" w:rsidRDefault="006B7962" w:rsidP="00FE53AB">
      <w:pPr>
        <w:pStyle w:val="NormalWeb"/>
        <w:spacing w:line="480" w:lineRule="auto"/>
        <w:ind w:left="2880"/>
        <w:rPr>
          <w:rFonts w:asciiTheme="minorHAnsi" w:hAnsiTheme="minorHAnsi"/>
          <w:b/>
          <w:i/>
        </w:rPr>
      </w:pPr>
      <w:r>
        <w:rPr>
          <w:rFonts w:asciiTheme="minorHAnsi" w:hAnsiTheme="minorHAnsi"/>
          <w:b/>
          <w:i/>
        </w:rPr>
        <w:lastRenderedPageBreak/>
        <w:t xml:space="preserve">Thus </w:t>
      </w:r>
      <w:proofErr w:type="spellStart"/>
      <w:r>
        <w:rPr>
          <w:rFonts w:asciiTheme="minorHAnsi" w:hAnsiTheme="minorHAnsi"/>
          <w:b/>
          <w:i/>
        </w:rPr>
        <w:t>MaxP</w:t>
      </w:r>
      <w:proofErr w:type="spellEnd"/>
      <w:r>
        <w:rPr>
          <w:rFonts w:asciiTheme="minorHAnsi" w:hAnsiTheme="minorHAnsi"/>
          <w:b/>
          <w:i/>
        </w:rPr>
        <w:t>/S is as good as it can possibly be; i.e., it is maximized</w:t>
      </w:r>
      <w:r w:rsidR="00FE53AB">
        <w:rPr>
          <w:rFonts w:asciiTheme="minorHAnsi" w:hAnsiTheme="minorHAnsi"/>
          <w:b/>
          <w:i/>
        </w:rPr>
        <w:t>,</w:t>
      </w:r>
      <w:r w:rsidR="005F6D29">
        <w:rPr>
          <w:rFonts w:asciiTheme="minorHAnsi" w:hAnsiTheme="minorHAnsi"/>
          <w:b/>
          <w:i/>
        </w:rPr>
        <w:t xml:space="preserve"> there is no better ROI possible</w:t>
      </w:r>
      <w:r>
        <w:rPr>
          <w:rFonts w:asciiTheme="minorHAnsi" w:hAnsiTheme="minorHAnsi"/>
          <w:b/>
          <w:i/>
        </w:rPr>
        <w:t xml:space="preserve">. </w:t>
      </w:r>
    </w:p>
    <w:p w:rsidR="00FB729B" w:rsidRPr="00FE53AB" w:rsidRDefault="00FD368F" w:rsidP="00FE53AB">
      <w:pPr>
        <w:pStyle w:val="NormalWeb"/>
        <w:numPr>
          <w:ilvl w:val="0"/>
          <w:numId w:val="6"/>
        </w:numPr>
        <w:spacing w:line="480" w:lineRule="auto"/>
        <w:rPr>
          <w:rFonts w:asciiTheme="minorHAnsi" w:hAnsiTheme="minorHAnsi"/>
          <w:b/>
        </w:rPr>
      </w:pPr>
      <w:r w:rsidRPr="00FE53AB">
        <w:rPr>
          <w:rFonts w:asciiTheme="minorHAnsi" w:hAnsiTheme="minorHAnsi"/>
          <w:b/>
        </w:rPr>
        <w:t xml:space="preserve">An </w:t>
      </w:r>
      <w:r w:rsidR="009E236C" w:rsidRPr="00FE53AB">
        <w:rPr>
          <w:rFonts w:asciiTheme="minorHAnsi" w:hAnsiTheme="minorHAnsi"/>
          <w:b/>
        </w:rPr>
        <w:t xml:space="preserve">Analytic </w:t>
      </w:r>
      <w:r w:rsidR="005F4A8B" w:rsidRPr="00FE53AB">
        <w:rPr>
          <w:rFonts w:asciiTheme="minorHAnsi" w:hAnsiTheme="minorHAnsi"/>
          <w:b/>
        </w:rPr>
        <w:t>Limitation u</w:t>
      </w:r>
      <w:r w:rsidR="00FB729B" w:rsidRPr="00FE53AB">
        <w:rPr>
          <w:rFonts w:asciiTheme="minorHAnsi" w:hAnsiTheme="minorHAnsi"/>
          <w:b/>
        </w:rPr>
        <w:t>nique to Marketing-Mix Modeling</w:t>
      </w:r>
    </w:p>
    <w:p w:rsidR="007C190C" w:rsidRPr="001134A7" w:rsidRDefault="00FB729B" w:rsidP="00FB729B">
      <w:pPr>
        <w:pStyle w:val="NormalWeb"/>
        <w:numPr>
          <w:ilvl w:val="1"/>
          <w:numId w:val="6"/>
        </w:numPr>
        <w:spacing w:line="480" w:lineRule="auto"/>
        <w:rPr>
          <w:rFonts w:asciiTheme="minorHAnsi" w:hAnsiTheme="minorHAnsi"/>
        </w:rPr>
      </w:pPr>
      <w:r>
        <w:rPr>
          <w:rFonts w:asciiTheme="minorHAnsi" w:hAnsiTheme="minorHAnsi"/>
        </w:rPr>
        <w:t xml:space="preserve"> </w:t>
      </w:r>
      <w:r w:rsidR="00623601">
        <w:rPr>
          <w:rFonts w:asciiTheme="minorHAnsi" w:hAnsiTheme="minorHAnsi"/>
        </w:rPr>
        <w:t>MMM provides</w:t>
      </w:r>
      <w:r w:rsidR="007C190C" w:rsidRPr="001134A7">
        <w:rPr>
          <w:rFonts w:asciiTheme="minorHAnsi" w:hAnsiTheme="minorHAnsi"/>
        </w:rPr>
        <w:t xml:space="preserve"> no quantitatively rigorous way to assure the results </w:t>
      </w:r>
      <w:r w:rsidR="00623601">
        <w:rPr>
          <w:rFonts w:asciiTheme="minorHAnsi" w:hAnsiTheme="minorHAnsi"/>
        </w:rPr>
        <w:t>are</w:t>
      </w:r>
      <w:r w:rsidR="007C190C" w:rsidRPr="001134A7">
        <w:rPr>
          <w:rFonts w:asciiTheme="minorHAnsi" w:hAnsiTheme="minorHAnsi"/>
        </w:rPr>
        <w:t xml:space="preserve"> feasible</w:t>
      </w:r>
      <w:r w:rsidR="008D12B1" w:rsidRPr="001134A7">
        <w:rPr>
          <w:rFonts w:asciiTheme="minorHAnsi" w:hAnsiTheme="minorHAnsi"/>
        </w:rPr>
        <w:t xml:space="preserve">; i.e., </w:t>
      </w:r>
      <w:r w:rsidR="00A121F0">
        <w:rPr>
          <w:rFonts w:asciiTheme="minorHAnsi" w:hAnsiTheme="minorHAnsi"/>
        </w:rPr>
        <w:t>that t</w:t>
      </w:r>
      <w:r w:rsidR="008D12B1" w:rsidRPr="001134A7">
        <w:rPr>
          <w:rFonts w:asciiTheme="minorHAnsi" w:hAnsiTheme="minorHAnsi"/>
        </w:rPr>
        <w:t xml:space="preserve">he </w:t>
      </w:r>
      <w:r w:rsidR="00C375BD">
        <w:rPr>
          <w:rFonts w:asciiTheme="minorHAnsi" w:hAnsiTheme="minorHAnsi"/>
        </w:rPr>
        <w:t>new forecast</w:t>
      </w:r>
      <w:r w:rsidR="008D12B1" w:rsidRPr="001134A7">
        <w:rPr>
          <w:rFonts w:asciiTheme="minorHAnsi" w:hAnsiTheme="minorHAnsi"/>
        </w:rPr>
        <w:t xml:space="preserve"> </w:t>
      </w:r>
      <w:r w:rsidR="009E0CE4" w:rsidRPr="001134A7">
        <w:rPr>
          <w:rFonts w:asciiTheme="minorHAnsi" w:hAnsiTheme="minorHAnsi"/>
        </w:rPr>
        <w:t>c</w:t>
      </w:r>
      <w:r w:rsidR="00623601">
        <w:rPr>
          <w:rFonts w:asciiTheme="minorHAnsi" w:hAnsiTheme="minorHAnsi"/>
        </w:rPr>
        <w:t>an</w:t>
      </w:r>
      <w:r w:rsidR="009E0CE4" w:rsidRPr="001134A7">
        <w:rPr>
          <w:rFonts w:asciiTheme="minorHAnsi" w:hAnsiTheme="minorHAnsi"/>
        </w:rPr>
        <w:t xml:space="preserve"> be </w:t>
      </w:r>
      <w:r w:rsidR="00295FCE">
        <w:rPr>
          <w:rFonts w:asciiTheme="minorHAnsi" w:hAnsiTheme="minorHAnsi"/>
        </w:rPr>
        <w:t xml:space="preserve">procured, </w:t>
      </w:r>
      <w:r w:rsidR="00C375BD">
        <w:rPr>
          <w:rFonts w:asciiTheme="minorHAnsi" w:hAnsiTheme="minorHAnsi"/>
        </w:rPr>
        <w:t>manufactured</w:t>
      </w:r>
      <w:r w:rsidR="00312A99">
        <w:rPr>
          <w:rFonts w:asciiTheme="minorHAnsi" w:hAnsiTheme="minorHAnsi"/>
        </w:rPr>
        <w:t xml:space="preserve"> </w:t>
      </w:r>
      <w:r w:rsidR="00312A99" w:rsidRPr="005F6D29">
        <w:rPr>
          <w:rFonts w:asciiTheme="minorHAnsi" w:hAnsiTheme="minorHAnsi"/>
        </w:rPr>
        <w:t xml:space="preserve">and </w:t>
      </w:r>
      <w:r w:rsidR="00295FCE" w:rsidRPr="005F6D29">
        <w:rPr>
          <w:rFonts w:asciiTheme="minorHAnsi" w:hAnsiTheme="minorHAnsi"/>
        </w:rPr>
        <w:t>delivered.</w:t>
      </w:r>
      <w:r w:rsidR="007C190C" w:rsidRPr="001134A7">
        <w:rPr>
          <w:rFonts w:asciiTheme="minorHAnsi" w:hAnsiTheme="minorHAnsi"/>
        </w:rPr>
        <w:t xml:space="preserve">  </w:t>
      </w:r>
    </w:p>
    <w:p w:rsidR="00535929" w:rsidRDefault="00602299" w:rsidP="00FE53AB">
      <w:pPr>
        <w:pStyle w:val="NormalWeb"/>
        <w:spacing w:line="480" w:lineRule="auto"/>
        <w:ind w:left="2160"/>
        <w:rPr>
          <w:rFonts w:asciiTheme="minorHAnsi" w:hAnsiTheme="minorHAnsi"/>
          <w:b/>
          <w:i/>
        </w:rPr>
      </w:pPr>
      <w:r w:rsidRPr="001134A7">
        <w:rPr>
          <w:rFonts w:asciiTheme="minorHAnsi" w:hAnsiTheme="minorHAnsi"/>
          <w:b/>
          <w:i/>
        </w:rPr>
        <w:t xml:space="preserve">OIS’s results include the optimally feasible supply chain required to </w:t>
      </w:r>
      <w:r w:rsidR="00295FCE">
        <w:rPr>
          <w:rFonts w:asciiTheme="minorHAnsi" w:hAnsiTheme="minorHAnsi"/>
          <w:b/>
          <w:i/>
        </w:rPr>
        <w:t>procure, manufacture and deliver</w:t>
      </w:r>
      <w:r w:rsidRPr="001134A7">
        <w:rPr>
          <w:rFonts w:asciiTheme="minorHAnsi" w:hAnsiTheme="minorHAnsi"/>
          <w:b/>
          <w:i/>
        </w:rPr>
        <w:t xml:space="preserve"> the new</w:t>
      </w:r>
      <w:r w:rsidR="00436113">
        <w:rPr>
          <w:rFonts w:asciiTheme="minorHAnsi" w:hAnsiTheme="minorHAnsi"/>
          <w:b/>
          <w:i/>
        </w:rPr>
        <w:t>,</w:t>
      </w:r>
      <w:r w:rsidRPr="001134A7">
        <w:rPr>
          <w:rFonts w:asciiTheme="minorHAnsi" w:hAnsiTheme="minorHAnsi"/>
          <w:b/>
          <w:i/>
        </w:rPr>
        <w:t xml:space="preserve"> maximally profitable</w:t>
      </w:r>
      <w:r w:rsidR="00436113">
        <w:rPr>
          <w:rFonts w:asciiTheme="minorHAnsi" w:hAnsiTheme="minorHAnsi"/>
          <w:b/>
          <w:i/>
        </w:rPr>
        <w:t>,</w:t>
      </w:r>
      <w:r w:rsidRPr="001134A7">
        <w:rPr>
          <w:rFonts w:asciiTheme="minorHAnsi" w:hAnsiTheme="minorHAnsi"/>
          <w:b/>
          <w:i/>
        </w:rPr>
        <w:t xml:space="preserve"> forecast.</w:t>
      </w:r>
      <w:r w:rsidR="009A31F1" w:rsidRPr="001134A7">
        <w:rPr>
          <w:rFonts w:asciiTheme="minorHAnsi" w:hAnsiTheme="minorHAnsi"/>
          <w:b/>
          <w:i/>
        </w:rPr>
        <w:t xml:space="preserve"> </w:t>
      </w:r>
    </w:p>
    <w:p w:rsidR="006D780C" w:rsidRPr="00FE53AB" w:rsidRDefault="00FD368F" w:rsidP="00FE53AB">
      <w:pPr>
        <w:pStyle w:val="ListParagraph"/>
        <w:numPr>
          <w:ilvl w:val="0"/>
          <w:numId w:val="24"/>
        </w:numPr>
        <w:spacing w:line="480" w:lineRule="auto"/>
        <w:rPr>
          <w:rFonts w:cs="Arial"/>
          <w:b/>
          <w:sz w:val="32"/>
          <w:szCs w:val="32"/>
        </w:rPr>
      </w:pPr>
      <w:r w:rsidRPr="00FE53AB">
        <w:rPr>
          <w:rFonts w:cs="Arial"/>
          <w:b/>
          <w:sz w:val="24"/>
          <w:szCs w:val="24"/>
        </w:rPr>
        <w:t xml:space="preserve">An </w:t>
      </w:r>
      <w:r w:rsidR="006D780C" w:rsidRPr="00FE53AB">
        <w:rPr>
          <w:rFonts w:cs="Arial"/>
          <w:b/>
          <w:sz w:val="24"/>
          <w:szCs w:val="24"/>
        </w:rPr>
        <w:t>Analytic Limitation Unique to Demand-Driven Forecasting</w:t>
      </w:r>
    </w:p>
    <w:p w:rsidR="006D780C" w:rsidRPr="009C580B" w:rsidRDefault="006D780C" w:rsidP="00FE53AB">
      <w:pPr>
        <w:pStyle w:val="ListParagraph"/>
        <w:numPr>
          <w:ilvl w:val="1"/>
          <w:numId w:val="24"/>
        </w:numPr>
        <w:spacing w:line="480" w:lineRule="auto"/>
      </w:pPr>
      <w:r w:rsidRPr="00FE53AB">
        <w:rPr>
          <w:sz w:val="24"/>
          <w:szCs w:val="24"/>
        </w:rPr>
        <w:t xml:space="preserve">Demand-driven forecasting’s solution technique is descriptive (i.e., what will happen if we do “X”? In the trade press, descriptive is more frequently referred to as “scenario analysis” or “what if analysis.”) </w:t>
      </w:r>
      <w:proofErr w:type="gramStart"/>
      <w:r w:rsidRPr="00FE53AB">
        <w:rPr>
          <w:sz w:val="24"/>
          <w:szCs w:val="24"/>
        </w:rPr>
        <w:t>and</w:t>
      </w:r>
      <w:proofErr w:type="gramEnd"/>
      <w:r w:rsidRPr="00FE53AB">
        <w:rPr>
          <w:sz w:val="24"/>
          <w:szCs w:val="24"/>
        </w:rPr>
        <w:t xml:space="preserve"> not prescriptive (i.e., what is the best “X”?) and so is not optimal. See Exhibit 2, above.</w:t>
      </w:r>
    </w:p>
    <w:p w:rsidR="009C580B" w:rsidRPr="00FE53AB" w:rsidRDefault="009C580B" w:rsidP="00FE53AB">
      <w:pPr>
        <w:spacing w:line="480" w:lineRule="auto"/>
        <w:ind w:left="2160"/>
        <w:rPr>
          <w:b/>
          <w:sz w:val="24"/>
          <w:szCs w:val="24"/>
        </w:rPr>
      </w:pPr>
      <w:r w:rsidRPr="00FE53AB">
        <w:rPr>
          <w:b/>
          <w:i/>
          <w:sz w:val="24"/>
          <w:szCs w:val="24"/>
        </w:rPr>
        <w:t>OIS</w:t>
      </w:r>
      <w:r w:rsidRPr="00FE53AB">
        <w:rPr>
          <w:b/>
          <w:sz w:val="24"/>
          <w:szCs w:val="24"/>
        </w:rPr>
        <w:t xml:space="preserve">’s solver is prescriptive </w:t>
      </w:r>
    </w:p>
    <w:p w:rsidR="00A66E76" w:rsidRPr="00FE53AB" w:rsidRDefault="00A66E76" w:rsidP="00FE53AB">
      <w:pPr>
        <w:pStyle w:val="ListParagraph"/>
        <w:numPr>
          <w:ilvl w:val="0"/>
          <w:numId w:val="24"/>
        </w:numPr>
        <w:spacing w:line="480" w:lineRule="auto"/>
        <w:rPr>
          <w:rFonts w:cs="Arial"/>
          <w:b/>
          <w:sz w:val="32"/>
          <w:szCs w:val="32"/>
        </w:rPr>
      </w:pPr>
      <w:r w:rsidRPr="00FE53AB">
        <w:rPr>
          <w:rFonts w:cs="Arial"/>
          <w:b/>
          <w:sz w:val="24"/>
          <w:szCs w:val="24"/>
        </w:rPr>
        <w:t>A</w:t>
      </w:r>
      <w:r w:rsidR="005B7D75" w:rsidRPr="00FE53AB">
        <w:rPr>
          <w:rFonts w:cs="Arial"/>
          <w:b/>
          <w:sz w:val="24"/>
          <w:szCs w:val="24"/>
        </w:rPr>
        <w:t xml:space="preserve"> non-analytic</w:t>
      </w:r>
      <w:r w:rsidRPr="00FE53AB">
        <w:rPr>
          <w:rFonts w:cs="Arial"/>
          <w:b/>
          <w:sz w:val="24"/>
          <w:szCs w:val="24"/>
        </w:rPr>
        <w:t xml:space="preserve"> limitation unique to demand-driven forecasting</w:t>
      </w:r>
    </w:p>
    <w:p w:rsidR="00676E40" w:rsidRPr="00DE599E" w:rsidRDefault="005B7D75" w:rsidP="004A5BD1">
      <w:pPr>
        <w:pStyle w:val="ListParagraph"/>
        <w:numPr>
          <w:ilvl w:val="2"/>
          <w:numId w:val="2"/>
        </w:numPr>
        <w:spacing w:line="480" w:lineRule="auto"/>
        <w:rPr>
          <w:sz w:val="24"/>
          <w:szCs w:val="24"/>
        </w:rPr>
      </w:pPr>
      <w:r>
        <w:rPr>
          <w:sz w:val="24"/>
          <w:szCs w:val="24"/>
        </w:rPr>
        <w:t>“</w:t>
      </w:r>
      <w:r w:rsidR="00676E40" w:rsidRPr="00DE599E">
        <w:rPr>
          <w:sz w:val="24"/>
          <w:szCs w:val="24"/>
        </w:rPr>
        <w:t xml:space="preserve">Demand Driven concepts </w:t>
      </w:r>
      <w:r w:rsidR="009D23F3">
        <w:rPr>
          <w:sz w:val="24"/>
          <w:szCs w:val="24"/>
        </w:rPr>
        <w:t>a</w:t>
      </w:r>
      <w:r w:rsidR="004B6755">
        <w:rPr>
          <w:sz w:val="24"/>
          <w:szCs w:val="24"/>
        </w:rPr>
        <w:t xml:space="preserve">re </w:t>
      </w:r>
      <w:r w:rsidR="00676E40" w:rsidRPr="00DE599E">
        <w:rPr>
          <w:sz w:val="24"/>
          <w:szCs w:val="24"/>
        </w:rPr>
        <w:t>not well understood or accepted</w:t>
      </w:r>
      <w:r w:rsidR="009D23F3">
        <w:rPr>
          <w:sz w:val="24"/>
          <w:szCs w:val="24"/>
        </w:rPr>
        <w:t xml:space="preserve"> (e.g., demand sensing, demand shaping)</w:t>
      </w:r>
      <w:r>
        <w:rPr>
          <w:sz w:val="24"/>
          <w:szCs w:val="24"/>
        </w:rPr>
        <w:t xml:space="preserve">.” </w:t>
      </w:r>
    </w:p>
    <w:p w:rsidR="00676E40" w:rsidRPr="00FE53AB" w:rsidRDefault="009D23F3" w:rsidP="00FE53AB">
      <w:pPr>
        <w:spacing w:line="480" w:lineRule="auto"/>
        <w:ind w:left="2160"/>
        <w:rPr>
          <w:b/>
          <w:i/>
          <w:sz w:val="24"/>
          <w:szCs w:val="24"/>
        </w:rPr>
      </w:pPr>
      <w:r w:rsidRPr="00FE53AB">
        <w:rPr>
          <w:b/>
          <w:i/>
          <w:sz w:val="24"/>
          <w:szCs w:val="24"/>
        </w:rPr>
        <w:t>With an OIS, t</w:t>
      </w:r>
      <w:r w:rsidR="00676E40" w:rsidRPr="00FE53AB">
        <w:rPr>
          <w:b/>
          <w:i/>
          <w:sz w:val="24"/>
          <w:szCs w:val="24"/>
        </w:rPr>
        <w:t xml:space="preserve">here are only three concepts that need to be understood </w:t>
      </w:r>
      <w:r w:rsidRPr="00FE53AB">
        <w:rPr>
          <w:b/>
          <w:i/>
          <w:sz w:val="24"/>
          <w:szCs w:val="24"/>
        </w:rPr>
        <w:t>and</w:t>
      </w:r>
      <w:r w:rsidR="00676E40" w:rsidRPr="00FE53AB">
        <w:rPr>
          <w:b/>
          <w:i/>
          <w:sz w:val="24"/>
          <w:szCs w:val="24"/>
        </w:rPr>
        <w:t xml:space="preserve"> ALL of them are in widespread commercial use today.</w:t>
      </w:r>
    </w:p>
    <w:p w:rsidR="00C17D9D" w:rsidRDefault="001721B8" w:rsidP="00FE53AB">
      <w:pPr>
        <w:pStyle w:val="ListParagraph"/>
        <w:numPr>
          <w:ilvl w:val="4"/>
          <w:numId w:val="2"/>
        </w:numPr>
        <w:spacing w:line="480" w:lineRule="auto"/>
        <w:rPr>
          <w:b/>
          <w:i/>
          <w:sz w:val="24"/>
          <w:szCs w:val="24"/>
        </w:rPr>
      </w:pPr>
      <w:hyperlink r:id="rId8" w:history="1">
        <w:r w:rsidR="00676E40" w:rsidRPr="00C17D9D">
          <w:rPr>
            <w:rStyle w:val="Hyperlink"/>
            <w:b/>
            <w:i/>
            <w:color w:val="auto"/>
            <w:sz w:val="24"/>
            <w:szCs w:val="24"/>
            <w:u w:val="none"/>
          </w:rPr>
          <w:t>Response Functions</w:t>
        </w:r>
      </w:hyperlink>
      <w:r w:rsidR="00676E40" w:rsidRPr="00C17D9D">
        <w:rPr>
          <w:rStyle w:val="Hyperlink"/>
          <w:b/>
          <w:i/>
          <w:color w:val="auto"/>
          <w:sz w:val="24"/>
          <w:szCs w:val="24"/>
          <w:u w:val="none"/>
        </w:rPr>
        <w:t>:</w:t>
      </w:r>
      <w:r w:rsidR="00676E40" w:rsidRPr="00C17D9D">
        <w:rPr>
          <w:b/>
          <w:i/>
          <w:sz w:val="24"/>
          <w:szCs w:val="24"/>
        </w:rPr>
        <w:t xml:space="preserve"> </w:t>
      </w:r>
      <w:r w:rsidR="00C9613C">
        <w:rPr>
          <w:b/>
          <w:i/>
          <w:sz w:val="24"/>
          <w:szCs w:val="24"/>
        </w:rPr>
        <w:t>As integrated into</w:t>
      </w:r>
      <w:r w:rsidR="00784EB4">
        <w:rPr>
          <w:b/>
          <w:i/>
          <w:sz w:val="24"/>
          <w:szCs w:val="24"/>
        </w:rPr>
        <w:t xml:space="preserve"> OIS</w:t>
      </w:r>
      <w:r w:rsidR="00C9613C">
        <w:rPr>
          <w:b/>
          <w:i/>
          <w:sz w:val="24"/>
          <w:szCs w:val="24"/>
        </w:rPr>
        <w:t>, they re</w:t>
      </w:r>
      <w:r w:rsidR="00784EB4">
        <w:rPr>
          <w:b/>
          <w:i/>
          <w:sz w:val="24"/>
          <w:szCs w:val="24"/>
        </w:rPr>
        <w:t>lax the assumption of a fixed enterprise forecast by making the forecast a dependent variable of sales and marketing expenditures</w:t>
      </w:r>
      <w:r w:rsidR="00985A27" w:rsidRPr="00C17D9D">
        <w:rPr>
          <w:b/>
          <w:i/>
          <w:sz w:val="24"/>
          <w:szCs w:val="24"/>
        </w:rPr>
        <w:t xml:space="preserve">.  </w:t>
      </w:r>
    </w:p>
    <w:p w:rsidR="00676E40" w:rsidRPr="00C17D9D" w:rsidRDefault="00676E40" w:rsidP="00FE53AB">
      <w:pPr>
        <w:pStyle w:val="ListParagraph"/>
        <w:numPr>
          <w:ilvl w:val="4"/>
          <w:numId w:val="2"/>
        </w:numPr>
        <w:spacing w:line="480" w:lineRule="auto"/>
        <w:rPr>
          <w:b/>
          <w:i/>
          <w:sz w:val="24"/>
          <w:szCs w:val="24"/>
        </w:rPr>
      </w:pPr>
      <w:r w:rsidRPr="00C17D9D">
        <w:rPr>
          <w:b/>
          <w:i/>
          <w:sz w:val="24"/>
          <w:szCs w:val="24"/>
        </w:rPr>
        <w:t>Supply chain network design</w:t>
      </w:r>
      <w:r w:rsidR="004B6755" w:rsidRPr="00C17D9D">
        <w:rPr>
          <w:b/>
          <w:i/>
          <w:sz w:val="24"/>
          <w:szCs w:val="24"/>
        </w:rPr>
        <w:t xml:space="preserve">: </w:t>
      </w:r>
      <w:r w:rsidR="00784EB4">
        <w:rPr>
          <w:b/>
          <w:i/>
          <w:sz w:val="24"/>
          <w:szCs w:val="24"/>
        </w:rPr>
        <w:t>A</w:t>
      </w:r>
      <w:r w:rsidR="00C9613C">
        <w:rPr>
          <w:b/>
          <w:i/>
          <w:sz w:val="24"/>
          <w:szCs w:val="24"/>
        </w:rPr>
        <w:t>s integrated into an</w:t>
      </w:r>
      <w:r w:rsidR="00784EB4">
        <w:rPr>
          <w:b/>
          <w:i/>
          <w:sz w:val="24"/>
          <w:szCs w:val="24"/>
        </w:rPr>
        <w:t xml:space="preserve"> OIS</w:t>
      </w:r>
      <w:r w:rsidR="00C9613C">
        <w:rPr>
          <w:b/>
          <w:i/>
          <w:sz w:val="24"/>
          <w:szCs w:val="24"/>
        </w:rPr>
        <w:t>, it</w:t>
      </w:r>
      <w:r w:rsidRPr="00C17D9D">
        <w:rPr>
          <w:b/>
          <w:i/>
          <w:sz w:val="24"/>
          <w:szCs w:val="24"/>
        </w:rPr>
        <w:t xml:space="preserve"> relaxes the assumption of a fixed supply chain in the projected income statement</w:t>
      </w:r>
    </w:p>
    <w:p w:rsidR="00676E40" w:rsidRPr="004B7D96" w:rsidRDefault="00676E40" w:rsidP="00A66E76">
      <w:pPr>
        <w:pStyle w:val="ListParagraph"/>
        <w:numPr>
          <w:ilvl w:val="4"/>
          <w:numId w:val="2"/>
        </w:numPr>
        <w:spacing w:line="480" w:lineRule="auto"/>
        <w:rPr>
          <w:b/>
          <w:i/>
          <w:sz w:val="24"/>
          <w:szCs w:val="24"/>
        </w:rPr>
      </w:pPr>
      <w:r w:rsidRPr="004B7D96">
        <w:rPr>
          <w:b/>
          <w:i/>
          <w:sz w:val="24"/>
          <w:szCs w:val="24"/>
        </w:rPr>
        <w:t>A prescriptive solver</w:t>
      </w:r>
      <w:r w:rsidR="004B6755">
        <w:rPr>
          <w:b/>
          <w:i/>
          <w:sz w:val="24"/>
          <w:szCs w:val="24"/>
        </w:rPr>
        <w:t xml:space="preserve">: </w:t>
      </w:r>
      <w:r w:rsidR="00784EB4">
        <w:rPr>
          <w:b/>
          <w:i/>
          <w:sz w:val="24"/>
          <w:szCs w:val="24"/>
        </w:rPr>
        <w:t xml:space="preserve">It </w:t>
      </w:r>
      <w:r w:rsidR="00D20AA3">
        <w:rPr>
          <w:b/>
          <w:i/>
          <w:sz w:val="24"/>
          <w:szCs w:val="24"/>
        </w:rPr>
        <w:t xml:space="preserve">allows an OIS to answer the question “What is the best X where X =maximally profitable forecast?” </w:t>
      </w:r>
      <w:r w:rsidR="00A66E76">
        <w:rPr>
          <w:b/>
          <w:i/>
          <w:sz w:val="24"/>
          <w:szCs w:val="24"/>
        </w:rPr>
        <w:t xml:space="preserve">A </w:t>
      </w:r>
      <w:r w:rsidR="00D20AA3">
        <w:rPr>
          <w:b/>
          <w:i/>
          <w:sz w:val="24"/>
          <w:szCs w:val="24"/>
        </w:rPr>
        <w:t xml:space="preserve">descriptive solver </w:t>
      </w:r>
      <w:r w:rsidR="00A66E76">
        <w:rPr>
          <w:b/>
          <w:i/>
          <w:sz w:val="24"/>
          <w:szCs w:val="24"/>
        </w:rPr>
        <w:t>answers a different question which is necessarily sub-optimal</w:t>
      </w:r>
      <w:r w:rsidR="00D20AA3">
        <w:rPr>
          <w:b/>
          <w:i/>
          <w:sz w:val="24"/>
          <w:szCs w:val="24"/>
        </w:rPr>
        <w:t xml:space="preserve"> “What will happen if we do X where </w:t>
      </w:r>
      <w:r w:rsidR="00A66E76">
        <w:rPr>
          <w:b/>
          <w:i/>
          <w:sz w:val="24"/>
          <w:szCs w:val="24"/>
        </w:rPr>
        <w:t xml:space="preserve">X </w:t>
      </w:r>
      <w:r w:rsidR="00D20AA3">
        <w:rPr>
          <w:b/>
          <w:i/>
          <w:sz w:val="24"/>
          <w:szCs w:val="24"/>
        </w:rPr>
        <w:t>= any forecast proposed by forecasting</w:t>
      </w:r>
      <w:r w:rsidR="00A66E76">
        <w:rPr>
          <w:b/>
          <w:i/>
          <w:sz w:val="24"/>
          <w:szCs w:val="24"/>
        </w:rPr>
        <w:t>?”</w:t>
      </w:r>
      <w:r w:rsidR="00985A27">
        <w:rPr>
          <w:b/>
          <w:i/>
          <w:sz w:val="24"/>
          <w:szCs w:val="24"/>
        </w:rPr>
        <w:t xml:space="preserve">  </w:t>
      </w:r>
    </w:p>
    <w:p w:rsidR="00A66E76" w:rsidRPr="00A66E76" w:rsidRDefault="00FE53AB" w:rsidP="00FE53AB">
      <w:pPr>
        <w:pStyle w:val="NormalWeb"/>
        <w:numPr>
          <w:ilvl w:val="2"/>
          <w:numId w:val="2"/>
        </w:numPr>
        <w:spacing w:line="480" w:lineRule="auto"/>
        <w:rPr>
          <w:rFonts w:cs="Arial"/>
          <w:sz w:val="32"/>
          <w:szCs w:val="32"/>
        </w:rPr>
      </w:pPr>
      <w:r w:rsidRPr="00FE53AB">
        <w:rPr>
          <w:rFonts w:asciiTheme="minorHAnsi" w:hAnsiTheme="minorHAnsi" w:cs="Arial"/>
          <w:b/>
        </w:rPr>
        <w:t>T</w:t>
      </w:r>
      <w:r w:rsidR="00A66E76" w:rsidRPr="00FE53AB">
        <w:rPr>
          <w:rFonts w:asciiTheme="minorHAnsi" w:hAnsiTheme="minorHAnsi" w:cs="Arial"/>
          <w:b/>
        </w:rPr>
        <w:t xml:space="preserve">raditional </w:t>
      </w:r>
      <w:r w:rsidR="009F4D9C" w:rsidRPr="00FE53AB">
        <w:rPr>
          <w:rFonts w:asciiTheme="minorHAnsi" w:hAnsiTheme="minorHAnsi" w:cs="Arial"/>
          <w:b/>
        </w:rPr>
        <w:t>m</w:t>
      </w:r>
      <w:r w:rsidR="00A66E76" w:rsidRPr="00FE53AB">
        <w:rPr>
          <w:rFonts w:asciiTheme="minorHAnsi" w:hAnsiTheme="minorHAnsi" w:cs="Arial"/>
          <w:b/>
        </w:rPr>
        <w:t xml:space="preserve">anagement </w:t>
      </w:r>
      <w:r w:rsidR="009F4D9C" w:rsidRPr="00FE53AB">
        <w:rPr>
          <w:rFonts w:asciiTheme="minorHAnsi" w:hAnsiTheme="minorHAnsi" w:cs="Arial"/>
          <w:b/>
        </w:rPr>
        <w:t>p</w:t>
      </w:r>
      <w:r w:rsidR="00A66E76" w:rsidRPr="00FE53AB">
        <w:rPr>
          <w:rFonts w:asciiTheme="minorHAnsi" w:hAnsiTheme="minorHAnsi" w:cs="Arial"/>
          <w:b/>
        </w:rPr>
        <w:t>ractices which have limited Demand-Driven Forecasting</w:t>
      </w:r>
      <w:r w:rsidR="005B7D75" w:rsidRPr="00FE53AB">
        <w:rPr>
          <w:rFonts w:asciiTheme="minorHAnsi" w:hAnsiTheme="minorHAnsi" w:cs="Arial"/>
          <w:b/>
        </w:rPr>
        <w:t>’s</w:t>
      </w:r>
      <w:r w:rsidR="00A66E76" w:rsidRPr="00FE53AB">
        <w:rPr>
          <w:rFonts w:asciiTheme="minorHAnsi" w:hAnsiTheme="minorHAnsi" w:cs="Arial"/>
          <w:b/>
        </w:rPr>
        <w:t xml:space="preserve"> Acceptance</w:t>
      </w:r>
      <w:r w:rsidR="003A553C" w:rsidRPr="003A553C">
        <w:rPr>
          <w:rFonts w:asciiTheme="minorHAnsi" w:hAnsiTheme="minorHAnsi" w:cs="Arial"/>
        </w:rPr>
        <w:t>.  The quotes are from Cecere and Chase, ibid</w:t>
      </w:r>
      <w:r w:rsidR="00A66E76" w:rsidRPr="00A66E76">
        <w:rPr>
          <w:rFonts w:cs="Arial"/>
        </w:rPr>
        <w:t>:</w:t>
      </w:r>
    </w:p>
    <w:p w:rsidR="005F1C51" w:rsidRPr="00784EB4" w:rsidRDefault="00AF38E8" w:rsidP="004A5BD1">
      <w:pPr>
        <w:pStyle w:val="ListParagraph"/>
        <w:numPr>
          <w:ilvl w:val="4"/>
          <w:numId w:val="2"/>
        </w:numPr>
        <w:spacing w:line="480" w:lineRule="auto"/>
        <w:ind w:left="2520"/>
        <w:rPr>
          <w:sz w:val="24"/>
          <w:szCs w:val="24"/>
        </w:rPr>
      </w:pPr>
      <w:r>
        <w:rPr>
          <w:sz w:val="24"/>
          <w:szCs w:val="24"/>
        </w:rPr>
        <w:t xml:space="preserve">Sales and Marketing are </w:t>
      </w:r>
      <w:r w:rsidR="003A553C">
        <w:rPr>
          <w:sz w:val="24"/>
          <w:szCs w:val="24"/>
        </w:rPr>
        <w:t>not profit-driven</w:t>
      </w:r>
      <w:r>
        <w:rPr>
          <w:sz w:val="24"/>
          <w:szCs w:val="24"/>
        </w:rPr>
        <w:t xml:space="preserve">: </w:t>
      </w:r>
      <w:r w:rsidR="00F4087A">
        <w:rPr>
          <w:sz w:val="24"/>
          <w:szCs w:val="24"/>
        </w:rPr>
        <w:t xml:space="preserve">  </w:t>
      </w:r>
      <w:r w:rsidR="005B7D75">
        <w:rPr>
          <w:sz w:val="24"/>
          <w:szCs w:val="24"/>
        </w:rPr>
        <w:t>“</w:t>
      </w:r>
      <w:r w:rsidR="00F4087A">
        <w:rPr>
          <w:sz w:val="24"/>
          <w:szCs w:val="24"/>
        </w:rPr>
        <w:t xml:space="preserve">Typically, </w:t>
      </w:r>
      <w:proofErr w:type="gramStart"/>
      <w:r w:rsidR="00F4087A">
        <w:rPr>
          <w:sz w:val="24"/>
          <w:szCs w:val="24"/>
        </w:rPr>
        <w:t>sales is</w:t>
      </w:r>
      <w:proofErr w:type="gramEnd"/>
      <w:r w:rsidR="00784EB4" w:rsidRPr="00784EB4">
        <w:rPr>
          <w:sz w:val="24"/>
          <w:szCs w:val="24"/>
        </w:rPr>
        <w:t xml:space="preserve"> incented for volume sold into the channel</w:t>
      </w:r>
      <w:r w:rsidR="00F4087A">
        <w:rPr>
          <w:sz w:val="24"/>
          <w:szCs w:val="24"/>
        </w:rPr>
        <w:t>(s)</w:t>
      </w:r>
      <w:r w:rsidR="00784EB4" w:rsidRPr="00784EB4">
        <w:rPr>
          <w:sz w:val="24"/>
          <w:szCs w:val="24"/>
        </w:rPr>
        <w:t>…and marketing for market share</w:t>
      </w:r>
      <w:r w:rsidR="00F4087A">
        <w:rPr>
          <w:sz w:val="24"/>
          <w:szCs w:val="24"/>
        </w:rPr>
        <w:t>.</w:t>
      </w:r>
      <w:r w:rsidR="005B7D75">
        <w:rPr>
          <w:sz w:val="24"/>
          <w:szCs w:val="24"/>
        </w:rPr>
        <w:t>”</w:t>
      </w:r>
      <w:r w:rsidR="00784EB4" w:rsidRPr="00784EB4">
        <w:rPr>
          <w:sz w:val="24"/>
          <w:szCs w:val="24"/>
        </w:rPr>
        <w:t xml:space="preserve"> </w:t>
      </w:r>
    </w:p>
    <w:p w:rsidR="003A553C" w:rsidRPr="00FE53AB" w:rsidRDefault="00566E5B" w:rsidP="00FE53AB">
      <w:pPr>
        <w:spacing w:line="480" w:lineRule="auto"/>
        <w:ind w:left="2520"/>
        <w:rPr>
          <w:b/>
          <w:i/>
          <w:sz w:val="24"/>
          <w:szCs w:val="24"/>
        </w:rPr>
      </w:pPr>
      <w:r w:rsidRPr="00FE53AB">
        <w:rPr>
          <w:b/>
          <w:i/>
          <w:sz w:val="24"/>
          <w:szCs w:val="24"/>
        </w:rPr>
        <w:t xml:space="preserve">In addition to developing the maximally profitable forecast, OIS also develops, at an aggregated, level the associated sales and marketing expenditures sized and allocated by product, customer and channel required </w:t>
      </w:r>
      <w:proofErr w:type="gramStart"/>
      <w:r w:rsidRPr="00FE53AB">
        <w:rPr>
          <w:b/>
          <w:i/>
          <w:sz w:val="24"/>
          <w:szCs w:val="24"/>
        </w:rPr>
        <w:t>to attain</w:t>
      </w:r>
      <w:proofErr w:type="gramEnd"/>
      <w:r w:rsidRPr="00FE53AB">
        <w:rPr>
          <w:b/>
          <w:i/>
          <w:sz w:val="24"/>
          <w:szCs w:val="24"/>
        </w:rPr>
        <w:t xml:space="preserve"> the maximally profitable forecast</w:t>
      </w:r>
    </w:p>
    <w:p w:rsidR="005B7D75" w:rsidRPr="003A553C" w:rsidRDefault="005B7D75" w:rsidP="00FE53AB">
      <w:pPr>
        <w:spacing w:line="480" w:lineRule="auto"/>
        <w:ind w:left="2520"/>
        <w:rPr>
          <w:b/>
          <w:i/>
          <w:sz w:val="24"/>
          <w:szCs w:val="24"/>
        </w:rPr>
      </w:pPr>
      <w:r w:rsidRPr="003A553C">
        <w:rPr>
          <w:b/>
          <w:i/>
          <w:sz w:val="24"/>
          <w:szCs w:val="24"/>
        </w:rPr>
        <w:t xml:space="preserve">It should be noted this aspect of an OIS implementation will bring some management change issues involving, as it does, a different decision- making process for sales and marketing activities. </w:t>
      </w:r>
      <w:r w:rsidR="00566E5B" w:rsidRPr="003A553C">
        <w:rPr>
          <w:b/>
          <w:i/>
          <w:sz w:val="24"/>
          <w:szCs w:val="24"/>
        </w:rPr>
        <w:t>This</w:t>
      </w:r>
      <w:r w:rsidRPr="003A553C">
        <w:rPr>
          <w:b/>
          <w:i/>
          <w:sz w:val="24"/>
          <w:szCs w:val="24"/>
        </w:rPr>
        <w:t xml:space="preserve"> is particularly true</w:t>
      </w:r>
      <w:r w:rsidR="000837A3" w:rsidRPr="003A553C">
        <w:rPr>
          <w:b/>
          <w:i/>
          <w:sz w:val="24"/>
          <w:szCs w:val="24"/>
        </w:rPr>
        <w:t xml:space="preserve"> for</w:t>
      </w:r>
      <w:r w:rsidR="00106410" w:rsidRPr="003A553C">
        <w:rPr>
          <w:b/>
          <w:i/>
          <w:sz w:val="24"/>
          <w:szCs w:val="24"/>
        </w:rPr>
        <w:t xml:space="preserve"> firms that have not already implemented an MMM application</w:t>
      </w:r>
      <w:r w:rsidR="000837A3" w:rsidRPr="003A553C">
        <w:rPr>
          <w:b/>
          <w:i/>
          <w:sz w:val="24"/>
          <w:szCs w:val="24"/>
        </w:rPr>
        <w:t xml:space="preserve">.  </w:t>
      </w:r>
    </w:p>
    <w:p w:rsidR="00676E40" w:rsidRPr="009F4D9C" w:rsidRDefault="003A553C" w:rsidP="009F4D9C">
      <w:pPr>
        <w:pStyle w:val="ListParagraph"/>
        <w:numPr>
          <w:ilvl w:val="3"/>
          <w:numId w:val="2"/>
        </w:numPr>
        <w:spacing w:line="480" w:lineRule="auto"/>
        <w:rPr>
          <w:sz w:val="24"/>
          <w:szCs w:val="24"/>
        </w:rPr>
      </w:pPr>
      <w:r w:rsidRPr="009F4D9C">
        <w:rPr>
          <w:sz w:val="24"/>
          <w:szCs w:val="24"/>
        </w:rPr>
        <w:lastRenderedPageBreak/>
        <w:t>There is t</w:t>
      </w:r>
      <w:r w:rsidR="00EA6BA4" w:rsidRPr="009F4D9C">
        <w:rPr>
          <w:sz w:val="24"/>
          <w:szCs w:val="24"/>
        </w:rPr>
        <w:t>oo much management focus on function</w:t>
      </w:r>
      <w:r w:rsidRPr="009F4D9C">
        <w:rPr>
          <w:sz w:val="24"/>
          <w:szCs w:val="24"/>
        </w:rPr>
        <w:t>s</w:t>
      </w:r>
      <w:r w:rsidR="00EA6BA4" w:rsidRPr="009F4D9C">
        <w:rPr>
          <w:sz w:val="24"/>
          <w:szCs w:val="24"/>
        </w:rPr>
        <w:t>/silos and not enough on cross-functional activities.</w:t>
      </w:r>
      <w:r w:rsidR="0026620E" w:rsidRPr="009F4D9C">
        <w:rPr>
          <w:sz w:val="24"/>
          <w:szCs w:val="24"/>
        </w:rPr>
        <w:t xml:space="preserve"> “C</w:t>
      </w:r>
      <w:r w:rsidR="00676E40" w:rsidRPr="009F4D9C">
        <w:rPr>
          <w:sz w:val="24"/>
          <w:szCs w:val="24"/>
        </w:rPr>
        <w:t>ompanies need to build strong vertical silos to deliver operational excellence, but at some point in their maturity, they must “break the glass” and shift their focus to build horizontal excellence</w:t>
      </w:r>
      <w:r w:rsidR="0026620E" w:rsidRPr="009F4D9C">
        <w:rPr>
          <w:sz w:val="24"/>
          <w:szCs w:val="24"/>
        </w:rPr>
        <w:t xml:space="preserve">” </w:t>
      </w:r>
    </w:p>
    <w:p w:rsidR="00676E40" w:rsidRPr="00FD13A7" w:rsidRDefault="00676E40" w:rsidP="00FD13A7">
      <w:pPr>
        <w:spacing w:line="480" w:lineRule="auto"/>
        <w:ind w:left="2880"/>
        <w:rPr>
          <w:b/>
          <w:i/>
          <w:color w:val="000000" w:themeColor="text1"/>
          <w:sz w:val="24"/>
          <w:szCs w:val="24"/>
        </w:rPr>
      </w:pPr>
      <w:r w:rsidRPr="00FD13A7">
        <w:rPr>
          <w:b/>
          <w:i/>
          <w:color w:val="000000" w:themeColor="text1"/>
          <w:sz w:val="24"/>
          <w:szCs w:val="24"/>
        </w:rPr>
        <w:t xml:space="preserve">An </w:t>
      </w:r>
      <w:r w:rsidR="004B7D96" w:rsidRPr="00FD13A7">
        <w:rPr>
          <w:b/>
          <w:i/>
          <w:color w:val="000000" w:themeColor="text1"/>
          <w:sz w:val="24"/>
          <w:szCs w:val="24"/>
        </w:rPr>
        <w:t>OIS</w:t>
      </w:r>
      <w:r w:rsidRPr="00FD13A7">
        <w:rPr>
          <w:b/>
          <w:i/>
          <w:color w:val="000000" w:themeColor="text1"/>
          <w:sz w:val="24"/>
          <w:szCs w:val="24"/>
        </w:rPr>
        <w:t xml:space="preserve"> </w:t>
      </w:r>
      <w:r w:rsidR="008D6830" w:rsidRPr="00FD13A7">
        <w:rPr>
          <w:b/>
          <w:i/>
          <w:color w:val="000000" w:themeColor="text1"/>
          <w:sz w:val="24"/>
          <w:szCs w:val="24"/>
        </w:rPr>
        <w:t xml:space="preserve">is </w:t>
      </w:r>
      <w:r w:rsidRPr="00FD13A7">
        <w:rPr>
          <w:b/>
          <w:i/>
          <w:color w:val="000000" w:themeColor="text1"/>
          <w:sz w:val="24"/>
          <w:szCs w:val="24"/>
        </w:rPr>
        <w:t xml:space="preserve">focused on “horizontal excellence.” Specifically, the </w:t>
      </w:r>
      <w:r w:rsidR="004B7D96" w:rsidRPr="00FD13A7">
        <w:rPr>
          <w:b/>
          <w:i/>
          <w:color w:val="000000" w:themeColor="text1"/>
          <w:sz w:val="24"/>
          <w:szCs w:val="24"/>
        </w:rPr>
        <w:t>OIS</w:t>
      </w:r>
      <w:r w:rsidRPr="00FD13A7">
        <w:rPr>
          <w:b/>
          <w:i/>
          <w:color w:val="000000" w:themeColor="text1"/>
          <w:sz w:val="24"/>
          <w:szCs w:val="24"/>
        </w:rPr>
        <w:t xml:space="preserve"> </w:t>
      </w:r>
      <w:r w:rsidR="004B7D96" w:rsidRPr="00FD13A7">
        <w:rPr>
          <w:b/>
          <w:i/>
          <w:color w:val="000000" w:themeColor="text1"/>
          <w:sz w:val="24"/>
          <w:szCs w:val="24"/>
        </w:rPr>
        <w:t>owes</w:t>
      </w:r>
      <w:r w:rsidRPr="00FD13A7">
        <w:rPr>
          <w:b/>
          <w:i/>
          <w:color w:val="000000" w:themeColor="text1"/>
          <w:sz w:val="24"/>
          <w:szCs w:val="24"/>
        </w:rPr>
        <w:t xml:space="preserve"> no mathematical or organizational allegiance to any silo. The result is optimally profitable “horizontal excellence”</w:t>
      </w:r>
      <w:r w:rsidR="00985A27" w:rsidRPr="00FD13A7">
        <w:rPr>
          <w:b/>
          <w:i/>
          <w:color w:val="000000" w:themeColor="text1"/>
          <w:sz w:val="24"/>
          <w:szCs w:val="24"/>
        </w:rPr>
        <w:t xml:space="preserve"> cross the entire organization as embodied in the income statement.</w:t>
      </w:r>
    </w:p>
    <w:p w:rsidR="009F2FCD" w:rsidRPr="009F4D9C" w:rsidRDefault="0026620E" w:rsidP="009F4D9C">
      <w:pPr>
        <w:pStyle w:val="ListParagraph"/>
        <w:numPr>
          <w:ilvl w:val="3"/>
          <w:numId w:val="2"/>
        </w:numPr>
        <w:spacing w:line="480" w:lineRule="auto"/>
        <w:rPr>
          <w:b/>
          <w:i/>
          <w:sz w:val="24"/>
          <w:szCs w:val="24"/>
        </w:rPr>
      </w:pPr>
      <w:r w:rsidRPr="009F4D9C">
        <w:rPr>
          <w:sz w:val="24"/>
          <w:szCs w:val="24"/>
        </w:rPr>
        <w:t>“</w:t>
      </w:r>
      <w:r w:rsidR="00676E40" w:rsidRPr="009F4D9C">
        <w:rPr>
          <w:sz w:val="24"/>
          <w:szCs w:val="24"/>
        </w:rPr>
        <w:t>Today’s supply chains still respond to demand.  They simply do not sense demand</w:t>
      </w:r>
      <w:r w:rsidR="008D6830" w:rsidRPr="009F4D9C">
        <w:rPr>
          <w:sz w:val="24"/>
          <w:szCs w:val="24"/>
        </w:rPr>
        <w:t xml:space="preserve">. </w:t>
      </w:r>
      <w:r w:rsidR="00364DF2" w:rsidRPr="009F4D9C">
        <w:rPr>
          <w:color w:val="444444"/>
          <w:sz w:val="24"/>
          <w:szCs w:val="24"/>
        </w:rPr>
        <w:t xml:space="preserve">As a result, the supply chain is </w:t>
      </w:r>
      <w:proofErr w:type="gramStart"/>
      <w:r w:rsidR="00364DF2" w:rsidRPr="009F4D9C">
        <w:rPr>
          <w:color w:val="444444"/>
          <w:sz w:val="24"/>
          <w:szCs w:val="24"/>
        </w:rPr>
        <w:t>slow,</w:t>
      </w:r>
      <w:proofErr w:type="gramEnd"/>
      <w:r w:rsidR="00364DF2" w:rsidRPr="009F4D9C">
        <w:rPr>
          <w:color w:val="444444"/>
          <w:sz w:val="24"/>
          <w:szCs w:val="24"/>
        </w:rPr>
        <w:t xml:space="preserve"> and out-of-step with the market</w:t>
      </w:r>
      <w:r w:rsidR="008D6830" w:rsidRPr="009F4D9C">
        <w:rPr>
          <w:color w:val="444444"/>
          <w:sz w:val="24"/>
          <w:szCs w:val="24"/>
        </w:rPr>
        <w:t>…</w:t>
      </w:r>
      <w:r w:rsidRPr="009F4D9C">
        <w:rPr>
          <w:color w:val="444444"/>
          <w:sz w:val="24"/>
          <w:szCs w:val="24"/>
        </w:rPr>
        <w:t xml:space="preserve">” </w:t>
      </w:r>
      <w:r w:rsidR="009F2FCD" w:rsidRPr="009F4D9C">
        <w:rPr>
          <w:b/>
          <w:i/>
          <w:sz w:val="24"/>
          <w:szCs w:val="24"/>
        </w:rPr>
        <w:t xml:space="preserve"> </w:t>
      </w:r>
    </w:p>
    <w:p w:rsidR="009F2FCD" w:rsidRPr="00FD13A7" w:rsidRDefault="007214B1" w:rsidP="00FD13A7">
      <w:pPr>
        <w:spacing w:line="480" w:lineRule="auto"/>
        <w:ind w:left="2880"/>
        <w:rPr>
          <w:b/>
          <w:i/>
          <w:sz w:val="24"/>
          <w:szCs w:val="24"/>
        </w:rPr>
      </w:pPr>
      <w:r w:rsidRPr="00FD13A7">
        <w:rPr>
          <w:b/>
          <w:i/>
          <w:sz w:val="24"/>
          <w:szCs w:val="24"/>
        </w:rPr>
        <w:t xml:space="preserve">As described above, the entire income statement </w:t>
      </w:r>
      <w:r w:rsidR="00DA7E37" w:rsidRPr="00FD13A7">
        <w:rPr>
          <w:b/>
          <w:i/>
          <w:sz w:val="24"/>
          <w:szCs w:val="24"/>
        </w:rPr>
        <w:t xml:space="preserve">including the supply chain </w:t>
      </w:r>
      <w:r w:rsidRPr="00FD13A7">
        <w:rPr>
          <w:b/>
          <w:i/>
          <w:sz w:val="24"/>
          <w:szCs w:val="24"/>
        </w:rPr>
        <w:t xml:space="preserve">is driven by </w:t>
      </w:r>
      <w:r w:rsidR="009F2883" w:rsidRPr="00FD13A7">
        <w:rPr>
          <w:b/>
          <w:i/>
          <w:sz w:val="24"/>
          <w:szCs w:val="24"/>
        </w:rPr>
        <w:t xml:space="preserve">the </w:t>
      </w:r>
      <w:r w:rsidR="003A553C" w:rsidRPr="00FD13A7">
        <w:rPr>
          <w:b/>
          <w:i/>
          <w:sz w:val="24"/>
          <w:szCs w:val="24"/>
        </w:rPr>
        <w:t>response functions integrated into the OIS model.  Thes</w:t>
      </w:r>
      <w:r w:rsidR="00DA7E37" w:rsidRPr="00FD13A7">
        <w:rPr>
          <w:b/>
          <w:i/>
          <w:sz w:val="24"/>
          <w:szCs w:val="24"/>
        </w:rPr>
        <w:t>e</w:t>
      </w:r>
      <w:r w:rsidR="003A553C" w:rsidRPr="00FD13A7">
        <w:rPr>
          <w:b/>
          <w:i/>
          <w:sz w:val="24"/>
          <w:szCs w:val="24"/>
        </w:rPr>
        <w:t xml:space="preserve"> resp</w:t>
      </w:r>
      <w:r w:rsidR="00DA7E37" w:rsidRPr="00FD13A7">
        <w:rPr>
          <w:b/>
          <w:i/>
          <w:sz w:val="24"/>
          <w:szCs w:val="24"/>
        </w:rPr>
        <w:t>o</w:t>
      </w:r>
      <w:r w:rsidR="003A553C" w:rsidRPr="00FD13A7">
        <w:rPr>
          <w:b/>
          <w:i/>
          <w:sz w:val="24"/>
          <w:szCs w:val="24"/>
        </w:rPr>
        <w:t xml:space="preserve">nse functions are created </w:t>
      </w:r>
      <w:r w:rsidR="00DA7E37" w:rsidRPr="00FD13A7">
        <w:rPr>
          <w:b/>
          <w:i/>
          <w:sz w:val="24"/>
          <w:szCs w:val="24"/>
        </w:rPr>
        <w:t xml:space="preserve">from “sensed” demand data that is used to create the response functions which shape the demand. </w:t>
      </w:r>
      <w:r w:rsidRPr="00FD13A7">
        <w:rPr>
          <w:b/>
          <w:i/>
          <w:sz w:val="24"/>
          <w:szCs w:val="24"/>
        </w:rPr>
        <w:t xml:space="preserve"> </w:t>
      </w:r>
    </w:p>
    <w:p w:rsidR="00676E40" w:rsidRPr="009F4D9C" w:rsidRDefault="0026620E" w:rsidP="009F4D9C">
      <w:pPr>
        <w:pStyle w:val="ListParagraph"/>
        <w:numPr>
          <w:ilvl w:val="2"/>
          <w:numId w:val="1"/>
        </w:numPr>
        <w:spacing w:line="480" w:lineRule="auto"/>
        <w:rPr>
          <w:sz w:val="24"/>
          <w:szCs w:val="24"/>
        </w:rPr>
      </w:pPr>
      <w:r w:rsidRPr="009F4D9C">
        <w:rPr>
          <w:sz w:val="24"/>
          <w:szCs w:val="24"/>
        </w:rPr>
        <w:t>“</w:t>
      </w:r>
      <w:r w:rsidR="00676E40" w:rsidRPr="009F4D9C">
        <w:rPr>
          <w:sz w:val="24"/>
          <w:szCs w:val="24"/>
        </w:rPr>
        <w:t>The financial department tends to support sales and marketing programs that unwittingly drive unprofitable short-term</w:t>
      </w:r>
      <w:r w:rsidR="00B97625" w:rsidRPr="009F4D9C">
        <w:rPr>
          <w:sz w:val="24"/>
          <w:szCs w:val="24"/>
        </w:rPr>
        <w:t xml:space="preserve"> demand</w:t>
      </w:r>
      <w:r w:rsidR="00676E40" w:rsidRPr="009F4D9C">
        <w:rPr>
          <w:sz w:val="24"/>
          <w:szCs w:val="24"/>
        </w:rPr>
        <w:t>.</w:t>
      </w:r>
      <w:r w:rsidRPr="009F4D9C">
        <w:rPr>
          <w:sz w:val="24"/>
          <w:szCs w:val="24"/>
        </w:rPr>
        <w:t xml:space="preserve">” </w:t>
      </w:r>
      <w:r w:rsidR="00676E40" w:rsidRPr="009F4D9C">
        <w:rPr>
          <w:sz w:val="24"/>
          <w:szCs w:val="24"/>
        </w:rPr>
        <w:t xml:space="preserve"> </w:t>
      </w:r>
    </w:p>
    <w:p w:rsidR="00676E40" w:rsidRPr="00FD13A7" w:rsidRDefault="00676E40" w:rsidP="00FD13A7">
      <w:pPr>
        <w:tabs>
          <w:tab w:val="center" w:pos="4680"/>
          <w:tab w:val="left" w:pos="7370"/>
        </w:tabs>
        <w:spacing w:line="480" w:lineRule="auto"/>
        <w:ind w:left="2880"/>
        <w:rPr>
          <w:b/>
          <w:i/>
          <w:sz w:val="24"/>
          <w:szCs w:val="24"/>
        </w:rPr>
      </w:pPr>
      <w:r w:rsidRPr="00FD13A7">
        <w:rPr>
          <w:b/>
          <w:i/>
          <w:sz w:val="24"/>
          <w:szCs w:val="24"/>
        </w:rPr>
        <w:t xml:space="preserve">Unprofitable demand is impossible in an </w:t>
      </w:r>
      <w:r w:rsidR="00C80DB5" w:rsidRPr="00FD13A7">
        <w:rPr>
          <w:b/>
          <w:i/>
          <w:sz w:val="24"/>
          <w:szCs w:val="24"/>
        </w:rPr>
        <w:t>OIS</w:t>
      </w:r>
      <w:r w:rsidRPr="00FD13A7">
        <w:rPr>
          <w:b/>
          <w:i/>
          <w:sz w:val="24"/>
          <w:szCs w:val="24"/>
        </w:rPr>
        <w:t xml:space="preserve"> because the objective function is </w:t>
      </w:r>
      <w:r w:rsidR="00C177E1" w:rsidRPr="00FD13A7">
        <w:rPr>
          <w:b/>
          <w:i/>
          <w:sz w:val="24"/>
          <w:szCs w:val="24"/>
        </w:rPr>
        <w:t>profit</w:t>
      </w:r>
      <w:r w:rsidR="00DA7E37" w:rsidRPr="00FD13A7">
        <w:rPr>
          <w:b/>
          <w:i/>
          <w:sz w:val="24"/>
          <w:szCs w:val="24"/>
        </w:rPr>
        <w:t>;</w:t>
      </w:r>
      <w:r w:rsidRPr="00FD13A7">
        <w:rPr>
          <w:b/>
          <w:i/>
          <w:sz w:val="24"/>
          <w:szCs w:val="24"/>
        </w:rPr>
        <w:t xml:space="preserve"> the prescriptive </w:t>
      </w:r>
      <w:r w:rsidR="00C80DB5" w:rsidRPr="00FD13A7">
        <w:rPr>
          <w:b/>
          <w:i/>
          <w:sz w:val="24"/>
          <w:szCs w:val="24"/>
        </w:rPr>
        <w:t>OIS</w:t>
      </w:r>
      <w:r w:rsidRPr="00FD13A7">
        <w:rPr>
          <w:b/>
          <w:i/>
          <w:sz w:val="24"/>
          <w:szCs w:val="24"/>
        </w:rPr>
        <w:t xml:space="preserve"> solver mathematically disallows any unprofitable demand</w:t>
      </w:r>
      <w:r w:rsidR="007214B1" w:rsidRPr="00FD13A7">
        <w:rPr>
          <w:b/>
          <w:i/>
          <w:sz w:val="24"/>
          <w:szCs w:val="24"/>
        </w:rPr>
        <w:t>.</w:t>
      </w:r>
    </w:p>
    <w:p w:rsidR="00AF63E7" w:rsidRDefault="00C80DB5" w:rsidP="00C14052">
      <w:pPr>
        <w:spacing w:line="480" w:lineRule="auto"/>
        <w:ind w:left="720"/>
        <w:rPr>
          <w:b/>
          <w:sz w:val="32"/>
          <w:szCs w:val="32"/>
        </w:rPr>
      </w:pPr>
      <w:r w:rsidRPr="00C80DB5">
        <w:rPr>
          <w:b/>
          <w:sz w:val="32"/>
          <w:szCs w:val="32"/>
        </w:rPr>
        <w:t>CONC</w:t>
      </w:r>
      <w:r w:rsidR="00AF63E7">
        <w:rPr>
          <w:b/>
          <w:sz w:val="32"/>
          <w:szCs w:val="32"/>
        </w:rPr>
        <w:t>LU</w:t>
      </w:r>
      <w:r w:rsidRPr="00C80DB5">
        <w:rPr>
          <w:b/>
          <w:sz w:val="32"/>
          <w:szCs w:val="32"/>
        </w:rPr>
        <w:t>SIONS:</w:t>
      </w:r>
      <w:r w:rsidR="008857C2">
        <w:rPr>
          <w:b/>
          <w:sz w:val="32"/>
          <w:szCs w:val="32"/>
        </w:rPr>
        <w:t xml:space="preserve"> </w:t>
      </w:r>
    </w:p>
    <w:p w:rsidR="00155AB0" w:rsidRPr="008F79FD" w:rsidRDefault="008857C2" w:rsidP="00C14052">
      <w:pPr>
        <w:spacing w:line="480" w:lineRule="auto"/>
        <w:ind w:left="720"/>
        <w:rPr>
          <w:i/>
          <w:sz w:val="24"/>
          <w:szCs w:val="24"/>
        </w:rPr>
      </w:pPr>
      <w:r w:rsidRPr="008E15EC">
        <w:rPr>
          <w:rFonts w:eastAsia="Times New Roman" w:cs="Times New Roman"/>
          <w:sz w:val="24"/>
          <w:szCs w:val="24"/>
        </w:rPr>
        <w:lastRenderedPageBreak/>
        <w:t xml:space="preserve">There is a simple solution to </w:t>
      </w:r>
      <w:r w:rsidR="009F2883">
        <w:rPr>
          <w:rFonts w:eastAsia="Times New Roman" w:cs="Times New Roman"/>
          <w:sz w:val="24"/>
          <w:szCs w:val="24"/>
        </w:rPr>
        <w:t xml:space="preserve">all </w:t>
      </w:r>
      <w:r w:rsidRPr="008E15EC">
        <w:rPr>
          <w:rFonts w:eastAsia="Times New Roman" w:cs="Times New Roman"/>
          <w:sz w:val="24"/>
          <w:szCs w:val="24"/>
        </w:rPr>
        <w:t xml:space="preserve">these traditional demand-driven </w:t>
      </w:r>
      <w:r w:rsidR="00B71D07">
        <w:rPr>
          <w:rFonts w:eastAsia="Times New Roman" w:cs="Times New Roman"/>
          <w:sz w:val="24"/>
          <w:szCs w:val="24"/>
        </w:rPr>
        <w:t xml:space="preserve">planning </w:t>
      </w:r>
      <w:r w:rsidR="008F79FD">
        <w:rPr>
          <w:rFonts w:eastAsia="Times New Roman" w:cs="Times New Roman"/>
          <w:sz w:val="24"/>
          <w:szCs w:val="24"/>
        </w:rPr>
        <w:t>limitations</w:t>
      </w:r>
      <w:r w:rsidR="009F2883">
        <w:rPr>
          <w:rFonts w:eastAsia="Times New Roman" w:cs="Times New Roman"/>
          <w:sz w:val="24"/>
          <w:szCs w:val="24"/>
        </w:rPr>
        <w:t>:</w:t>
      </w:r>
      <w:r w:rsidRPr="008E15EC">
        <w:rPr>
          <w:rFonts w:eastAsia="Times New Roman" w:cs="Times New Roman"/>
          <w:sz w:val="24"/>
          <w:szCs w:val="24"/>
        </w:rPr>
        <w:t xml:space="preserve"> simply add an </w:t>
      </w:r>
      <w:r w:rsidR="00505CF2" w:rsidRPr="008F79FD">
        <w:rPr>
          <w:rFonts w:eastAsia="Times New Roman" w:cs="Times New Roman"/>
          <w:b/>
          <w:i/>
          <w:sz w:val="24"/>
          <w:szCs w:val="24"/>
        </w:rPr>
        <w:t>OIS</w:t>
      </w:r>
      <w:r w:rsidRPr="008E15EC">
        <w:rPr>
          <w:rFonts w:eastAsia="Times New Roman" w:cs="Times New Roman"/>
          <w:b/>
          <w:sz w:val="24"/>
          <w:szCs w:val="24"/>
        </w:rPr>
        <w:t xml:space="preserve"> </w:t>
      </w:r>
      <w:r w:rsidRPr="008E15EC">
        <w:rPr>
          <w:rFonts w:eastAsia="Times New Roman" w:cs="Times New Roman"/>
          <w:sz w:val="24"/>
          <w:szCs w:val="24"/>
        </w:rPr>
        <w:t>to the existing annual planning process.  </w:t>
      </w:r>
      <w:r w:rsidR="00940797" w:rsidRPr="008E15EC">
        <w:rPr>
          <w:rFonts w:eastAsia="Times New Roman" w:cs="Times New Roman"/>
          <w:sz w:val="24"/>
          <w:szCs w:val="24"/>
        </w:rPr>
        <w:t xml:space="preserve">See exhibit </w:t>
      </w:r>
      <w:r w:rsidR="00F140D8">
        <w:rPr>
          <w:rFonts w:eastAsia="Times New Roman" w:cs="Times New Roman"/>
          <w:sz w:val="24"/>
          <w:szCs w:val="24"/>
        </w:rPr>
        <w:t>3</w:t>
      </w:r>
      <w:r w:rsidR="00940797" w:rsidRPr="008E15EC">
        <w:rPr>
          <w:rFonts w:eastAsia="Times New Roman" w:cs="Times New Roman"/>
          <w:sz w:val="24"/>
          <w:szCs w:val="24"/>
        </w:rPr>
        <w:t>, below</w:t>
      </w:r>
      <w:r w:rsidR="00F140D8">
        <w:rPr>
          <w:rFonts w:eastAsia="Times New Roman" w:cs="Times New Roman"/>
          <w:sz w:val="24"/>
          <w:szCs w:val="24"/>
        </w:rPr>
        <w:t>.</w:t>
      </w:r>
      <w:r w:rsidR="00155AB0" w:rsidRPr="008F79FD">
        <w:rPr>
          <w:i/>
          <w:sz w:val="24"/>
          <w:szCs w:val="24"/>
        </w:rPr>
        <w:t xml:space="preserve"> </w:t>
      </w:r>
    </w:p>
    <w:p w:rsidR="0078334C" w:rsidRPr="00B71D07" w:rsidRDefault="0078334C" w:rsidP="00C14052">
      <w:pPr>
        <w:spacing w:line="480" w:lineRule="auto"/>
        <w:ind w:left="720"/>
        <w:jc w:val="center"/>
        <w:rPr>
          <w:b/>
          <w:i/>
          <w:sz w:val="24"/>
          <w:szCs w:val="24"/>
        </w:rPr>
      </w:pPr>
      <w:r w:rsidRPr="00B71D07">
        <w:rPr>
          <w:sz w:val="24"/>
          <w:szCs w:val="24"/>
        </w:rPr>
        <w:t xml:space="preserve">Exhibit </w:t>
      </w:r>
      <w:r w:rsidR="00F140D8">
        <w:rPr>
          <w:sz w:val="24"/>
          <w:szCs w:val="24"/>
        </w:rPr>
        <w:t>3</w:t>
      </w:r>
      <w:r w:rsidRPr="00B71D07">
        <w:rPr>
          <w:sz w:val="24"/>
          <w:szCs w:val="24"/>
        </w:rPr>
        <w:t>: Demand-Driven Application Comparison: MMM, DD</w:t>
      </w:r>
      <w:r w:rsidR="00106410" w:rsidRPr="00B71D07">
        <w:rPr>
          <w:sz w:val="24"/>
          <w:szCs w:val="24"/>
        </w:rPr>
        <w:t>F</w:t>
      </w:r>
      <w:r w:rsidRPr="00B71D07">
        <w:rPr>
          <w:sz w:val="24"/>
          <w:szCs w:val="24"/>
        </w:rPr>
        <w:t xml:space="preserve"> and </w:t>
      </w:r>
      <w:r w:rsidRPr="00B71D07">
        <w:rPr>
          <w:b/>
          <w:i/>
          <w:sz w:val="24"/>
          <w:szCs w:val="24"/>
        </w:rPr>
        <w:t>OIS</w:t>
      </w:r>
    </w:p>
    <w:p w:rsidR="004E3350" w:rsidRPr="00B71D07" w:rsidRDefault="004E3350" w:rsidP="00C14052">
      <w:pPr>
        <w:spacing w:line="480" w:lineRule="auto"/>
        <w:ind w:left="720"/>
        <w:rPr>
          <w:sz w:val="24"/>
          <w:szCs w:val="24"/>
        </w:rPr>
      </w:pPr>
      <w:r w:rsidRPr="00B71D07">
        <w:rPr>
          <w:sz w:val="24"/>
          <w:szCs w:val="24"/>
        </w:rPr>
        <w:t xml:space="preserve">Adding an </w:t>
      </w:r>
      <w:r w:rsidRPr="00B71D07">
        <w:rPr>
          <w:b/>
          <w:i/>
          <w:sz w:val="24"/>
          <w:szCs w:val="24"/>
        </w:rPr>
        <w:t xml:space="preserve">OIS </w:t>
      </w:r>
      <w:r w:rsidRPr="00B71D07">
        <w:rPr>
          <w:sz w:val="24"/>
          <w:szCs w:val="24"/>
        </w:rPr>
        <w:t xml:space="preserve">to the firm’s annual planning applications has additional </w:t>
      </w:r>
      <w:r w:rsidR="00847EBE" w:rsidRPr="00B71D07">
        <w:rPr>
          <w:sz w:val="24"/>
          <w:szCs w:val="24"/>
        </w:rPr>
        <w:t>advantages</w:t>
      </w:r>
      <w:r w:rsidR="00CA417E" w:rsidRPr="00B71D07">
        <w:rPr>
          <w:sz w:val="24"/>
          <w:szCs w:val="24"/>
        </w:rPr>
        <w:t>, including</w:t>
      </w:r>
      <w:r w:rsidR="00847EBE" w:rsidRPr="00B71D07">
        <w:rPr>
          <w:sz w:val="24"/>
          <w:szCs w:val="24"/>
        </w:rPr>
        <w:t>:</w:t>
      </w:r>
    </w:p>
    <w:p w:rsidR="009F2883" w:rsidRPr="009F4D9C" w:rsidRDefault="009F2883" w:rsidP="00C14052">
      <w:pPr>
        <w:pStyle w:val="ListParagraph"/>
        <w:numPr>
          <w:ilvl w:val="0"/>
          <w:numId w:val="17"/>
        </w:numPr>
        <w:spacing w:line="480" w:lineRule="auto"/>
        <w:ind w:left="1800"/>
        <w:rPr>
          <w:sz w:val="24"/>
          <w:szCs w:val="24"/>
        </w:rPr>
      </w:pPr>
      <w:r>
        <w:rPr>
          <w:rFonts w:ascii="Calibri" w:hAnsi="Calibri"/>
          <w:sz w:val="24"/>
          <w:szCs w:val="24"/>
        </w:rPr>
        <w:t>Since an</w:t>
      </w:r>
      <w:r w:rsidRPr="009F2883">
        <w:rPr>
          <w:rFonts w:ascii="Calibri" w:hAnsi="Calibri"/>
          <w:sz w:val="24"/>
          <w:szCs w:val="24"/>
        </w:rPr>
        <w:t xml:space="preserve"> </w:t>
      </w:r>
      <w:r w:rsidRPr="009F2883">
        <w:rPr>
          <w:rFonts w:ascii="Calibri" w:hAnsi="Calibri"/>
          <w:b/>
          <w:i/>
          <w:sz w:val="24"/>
          <w:szCs w:val="24"/>
        </w:rPr>
        <w:t>OIS’</w:t>
      </w:r>
      <w:r w:rsidRPr="009F2883">
        <w:rPr>
          <w:rFonts w:ascii="Calibri" w:hAnsi="Calibri"/>
          <w:sz w:val="24"/>
          <w:szCs w:val="24"/>
        </w:rPr>
        <w:t>s granularity is months within a year</w:t>
      </w:r>
      <w:r>
        <w:rPr>
          <w:rFonts w:ascii="Calibri" w:hAnsi="Calibri"/>
          <w:sz w:val="24"/>
          <w:szCs w:val="24"/>
        </w:rPr>
        <w:t>,</w:t>
      </w:r>
      <w:r w:rsidRPr="009F2883">
        <w:rPr>
          <w:rFonts w:ascii="Calibri" w:hAnsi="Calibri"/>
          <w:sz w:val="24"/>
          <w:szCs w:val="24"/>
        </w:rPr>
        <w:t xml:space="preserve"> Finance must, necessarily, pass the forecast and the COGS and SG&amp;A resources and their allocation from the </w:t>
      </w:r>
      <w:r w:rsidRPr="009F2883">
        <w:rPr>
          <w:rFonts w:ascii="Calibri" w:hAnsi="Calibri"/>
          <w:b/>
          <w:i/>
          <w:sz w:val="24"/>
          <w:szCs w:val="24"/>
        </w:rPr>
        <w:t>OIS</w:t>
      </w:r>
      <w:r w:rsidRPr="009F2883">
        <w:rPr>
          <w:rFonts w:ascii="Calibri" w:hAnsi="Calibri"/>
          <w:sz w:val="24"/>
          <w:szCs w:val="24"/>
        </w:rPr>
        <w:t xml:space="preserve"> to the other annual planning application (e.g., S&amp;OP, FP&amp;A, marketing-mix modeling, budgeting) since they will continue to perform the firm’s nearer term tactical planning and execution activities at the weekly, daily and intra-day time horizons.  The OIS is, in effect, acting as Finance’s enterprise “master plan” with these annual planning applications now executing the maximally profitable forecast with the optimally feasible and sustainable supply chain. </w:t>
      </w:r>
      <w:r>
        <w:rPr>
          <w:rFonts w:ascii="Calibri" w:hAnsi="Calibri"/>
          <w:sz w:val="24"/>
          <w:szCs w:val="24"/>
        </w:rPr>
        <w:t>F</w:t>
      </w:r>
      <w:r w:rsidRPr="009F2883">
        <w:rPr>
          <w:rFonts w:ascii="Calibri" w:hAnsi="Calibri"/>
          <w:sz w:val="24"/>
          <w:szCs w:val="24"/>
        </w:rPr>
        <w:t xml:space="preserve">or more details on OIS’s role as an enterprise “master plan,” see </w:t>
      </w:r>
      <w:r>
        <w:rPr>
          <w:rFonts w:ascii="Calibri" w:hAnsi="Calibri"/>
          <w:sz w:val="24"/>
          <w:szCs w:val="24"/>
        </w:rPr>
        <w:t xml:space="preserve">Reference </w:t>
      </w:r>
      <w:r w:rsidR="009F4D9C">
        <w:rPr>
          <w:rFonts w:ascii="Calibri" w:hAnsi="Calibri"/>
          <w:sz w:val="24"/>
          <w:szCs w:val="24"/>
        </w:rPr>
        <w:t>10.</w:t>
      </w:r>
      <w:r w:rsidRPr="009F2883">
        <w:rPr>
          <w:rFonts w:eastAsia="Times New Roman" w:cs="Arial"/>
          <w:sz w:val="24"/>
          <w:szCs w:val="24"/>
        </w:rPr>
        <w:t xml:space="preserve"> </w:t>
      </w:r>
    </w:p>
    <w:p w:rsidR="009F4D9C" w:rsidRPr="009F4D9C" w:rsidRDefault="009F4D9C" w:rsidP="00C14052">
      <w:pPr>
        <w:pStyle w:val="ListParagraph"/>
        <w:numPr>
          <w:ilvl w:val="0"/>
          <w:numId w:val="17"/>
        </w:numPr>
        <w:spacing w:line="480" w:lineRule="auto"/>
        <w:ind w:left="1800"/>
        <w:rPr>
          <w:b/>
          <w:i/>
          <w:sz w:val="24"/>
          <w:szCs w:val="24"/>
        </w:rPr>
      </w:pPr>
      <w:r w:rsidRPr="009F4D9C">
        <w:rPr>
          <w:rFonts w:eastAsia="Times New Roman" w:cs="Arial"/>
          <w:b/>
          <w:i/>
          <w:sz w:val="24"/>
          <w:szCs w:val="24"/>
        </w:rPr>
        <w:t>OIS</w:t>
      </w:r>
      <w:r>
        <w:rPr>
          <w:rFonts w:eastAsia="Times New Roman" w:cs="Arial"/>
          <w:b/>
          <w:i/>
          <w:sz w:val="24"/>
          <w:szCs w:val="24"/>
        </w:rPr>
        <w:t xml:space="preserve"> </w:t>
      </w:r>
      <w:r w:rsidRPr="009F4D9C">
        <w:rPr>
          <w:rFonts w:eastAsia="Times New Roman" w:cs="Arial"/>
          <w:sz w:val="24"/>
          <w:szCs w:val="24"/>
        </w:rPr>
        <w:t>does not introduce any new app</w:t>
      </w:r>
      <w:r>
        <w:rPr>
          <w:rFonts w:eastAsia="Times New Roman" w:cs="Arial"/>
          <w:sz w:val="24"/>
          <w:szCs w:val="24"/>
        </w:rPr>
        <w:t>lication interfaces to the firm’s end users as it operates in the background.</w:t>
      </w:r>
    </w:p>
    <w:p w:rsidR="00B33EF3" w:rsidRPr="00B71D07" w:rsidRDefault="00B71D07" w:rsidP="009D7AFA">
      <w:pPr>
        <w:pStyle w:val="ListParagraph"/>
        <w:numPr>
          <w:ilvl w:val="1"/>
          <w:numId w:val="9"/>
        </w:numPr>
        <w:spacing w:line="480" w:lineRule="auto"/>
        <w:ind w:left="1800"/>
        <w:rPr>
          <w:rFonts w:eastAsia="Times New Roman" w:cs="Arial"/>
          <w:sz w:val="24"/>
          <w:szCs w:val="24"/>
        </w:rPr>
      </w:pPr>
      <w:r>
        <w:rPr>
          <w:b/>
          <w:i/>
          <w:sz w:val="24"/>
          <w:szCs w:val="24"/>
        </w:rPr>
        <w:t xml:space="preserve">OIS </w:t>
      </w:r>
      <w:r w:rsidRPr="00B71D07">
        <w:rPr>
          <w:sz w:val="24"/>
          <w:szCs w:val="24"/>
        </w:rPr>
        <w:t xml:space="preserve">can be implemented as SaaS </w:t>
      </w:r>
      <w:r w:rsidR="00B33EF3" w:rsidRPr="00B71D07">
        <w:rPr>
          <w:sz w:val="24"/>
          <w:szCs w:val="24"/>
        </w:rPr>
        <w:t>(Software as a Service)</w:t>
      </w:r>
      <w:r>
        <w:rPr>
          <w:sz w:val="24"/>
          <w:szCs w:val="24"/>
        </w:rPr>
        <w:t xml:space="preserve"> for those firms who do not want to install the software on their IT systems.  </w:t>
      </w:r>
    </w:p>
    <w:p w:rsidR="00B71D07" w:rsidRPr="009D7AFA" w:rsidRDefault="00B33EF3" w:rsidP="009D7AFA">
      <w:pPr>
        <w:pStyle w:val="ListParagraph"/>
        <w:numPr>
          <w:ilvl w:val="3"/>
          <w:numId w:val="9"/>
        </w:numPr>
        <w:spacing w:line="480" w:lineRule="auto"/>
        <w:rPr>
          <w:rFonts w:eastAsia="Times New Roman" w:cs="Arial"/>
          <w:sz w:val="24"/>
          <w:szCs w:val="24"/>
        </w:rPr>
      </w:pPr>
      <w:r w:rsidRPr="009D7AFA">
        <w:rPr>
          <w:sz w:val="24"/>
          <w:szCs w:val="24"/>
        </w:rPr>
        <w:t>T</w:t>
      </w:r>
      <w:r w:rsidR="00482EA7" w:rsidRPr="009D7AFA">
        <w:rPr>
          <w:sz w:val="24"/>
          <w:szCs w:val="24"/>
        </w:rPr>
        <w:t xml:space="preserve">he enterprise response functions which make an </w:t>
      </w:r>
      <w:r w:rsidR="00482EA7" w:rsidRPr="009D7AFA">
        <w:rPr>
          <w:b/>
          <w:i/>
          <w:sz w:val="24"/>
          <w:szCs w:val="24"/>
        </w:rPr>
        <w:t>OIS</w:t>
      </w:r>
      <w:r w:rsidR="00482EA7" w:rsidRPr="009D7AFA">
        <w:rPr>
          <w:sz w:val="24"/>
          <w:szCs w:val="24"/>
        </w:rPr>
        <w:t xml:space="preserve"> demand-</w:t>
      </w:r>
      <w:r w:rsidR="00257452" w:rsidRPr="009D7AFA">
        <w:rPr>
          <w:sz w:val="24"/>
          <w:szCs w:val="24"/>
        </w:rPr>
        <w:t>driven</w:t>
      </w:r>
      <w:r w:rsidR="00482EA7" w:rsidRPr="009D7AFA">
        <w:rPr>
          <w:sz w:val="24"/>
          <w:szCs w:val="24"/>
        </w:rPr>
        <w:t xml:space="preserve"> are available as a SaaS offering.  This obviates the need for the firm itself to assemble the necessary data and analytics which can be daunting.  </w:t>
      </w:r>
      <w:r w:rsidR="00B71D07" w:rsidRPr="009D7AFA">
        <w:rPr>
          <w:sz w:val="24"/>
          <w:szCs w:val="24"/>
        </w:rPr>
        <w:t>See Reference 8 for the details.</w:t>
      </w:r>
    </w:p>
    <w:p w:rsidR="00CB3EF3" w:rsidRPr="009D7AFA" w:rsidRDefault="00B33EF3" w:rsidP="009D7AFA">
      <w:pPr>
        <w:pStyle w:val="ListParagraph"/>
        <w:numPr>
          <w:ilvl w:val="3"/>
          <w:numId w:val="7"/>
        </w:numPr>
        <w:spacing w:line="480" w:lineRule="auto"/>
        <w:rPr>
          <w:rFonts w:eastAsia="Times New Roman" w:cs="Arial"/>
          <w:sz w:val="24"/>
          <w:szCs w:val="24"/>
        </w:rPr>
      </w:pPr>
      <w:r w:rsidRPr="009D7AFA">
        <w:rPr>
          <w:sz w:val="24"/>
          <w:szCs w:val="24"/>
        </w:rPr>
        <w:t xml:space="preserve">The MILP supply chain network design functionality of </w:t>
      </w:r>
      <w:r w:rsidRPr="009D7AFA">
        <w:rPr>
          <w:b/>
          <w:i/>
          <w:sz w:val="24"/>
          <w:szCs w:val="24"/>
        </w:rPr>
        <w:t>OIS</w:t>
      </w:r>
      <w:r w:rsidRPr="009D7AFA">
        <w:rPr>
          <w:b/>
          <w:sz w:val="24"/>
          <w:szCs w:val="24"/>
        </w:rPr>
        <w:t xml:space="preserve"> </w:t>
      </w:r>
      <w:r w:rsidRPr="009D7AFA">
        <w:rPr>
          <w:sz w:val="24"/>
          <w:szCs w:val="24"/>
        </w:rPr>
        <w:t xml:space="preserve">can also be implemented as a SaaS offering.  In a recent blog, titled “Clouds: a beautiful thing </w:t>
      </w:r>
      <w:r w:rsidRPr="009D7AFA">
        <w:rPr>
          <w:sz w:val="24"/>
          <w:szCs w:val="24"/>
        </w:rPr>
        <w:lastRenderedPageBreak/>
        <w:t>for sure!” March, 29, 2015 Ms. Cecere concluded “</w:t>
      </w:r>
      <w:r w:rsidRPr="009D7AFA">
        <w:rPr>
          <w:color w:val="444444"/>
          <w:sz w:val="24"/>
          <w:szCs w:val="24"/>
        </w:rPr>
        <w:t>I like the clouds. In my opinion, they offer real promise for the supply chain</w:t>
      </w:r>
      <w:r w:rsidR="00ED4E90" w:rsidRPr="009D7AFA">
        <w:rPr>
          <w:color w:val="444444"/>
          <w:sz w:val="24"/>
          <w:szCs w:val="24"/>
        </w:rPr>
        <w:t>.”</w:t>
      </w:r>
      <w:r w:rsidR="0037714A" w:rsidRPr="009D7AFA">
        <w:rPr>
          <w:sz w:val="24"/>
          <w:szCs w:val="24"/>
        </w:rPr>
        <w:t xml:space="preserve"> </w:t>
      </w:r>
    </w:p>
    <w:p w:rsidR="009B6DA2" w:rsidRDefault="009D7AFA" w:rsidP="00C14052">
      <w:pPr>
        <w:spacing w:line="480" w:lineRule="auto"/>
        <w:ind w:left="2160"/>
        <w:rPr>
          <w:sz w:val="24"/>
          <w:szCs w:val="24"/>
        </w:rPr>
      </w:pPr>
      <w:r w:rsidRPr="00E06083">
        <w:rPr>
          <w:b/>
          <w:sz w:val="32"/>
          <w:szCs w:val="32"/>
        </w:rPr>
        <w:t xml:space="preserve"> </w:t>
      </w:r>
      <w:r w:rsidR="009B6DA2" w:rsidRPr="00E06083">
        <w:rPr>
          <w:b/>
          <w:sz w:val="32"/>
          <w:szCs w:val="32"/>
        </w:rPr>
        <w:t>“</w:t>
      </w:r>
      <w:r w:rsidR="009B6DA2">
        <w:rPr>
          <w:b/>
          <w:sz w:val="24"/>
          <w:szCs w:val="24"/>
        </w:rPr>
        <w:t xml:space="preserve">So, does this mean we have to give up on demand-driven concepts?  The answer is emphatically </w:t>
      </w:r>
      <w:r w:rsidR="009B6DA2" w:rsidRPr="00950AB0">
        <w:rPr>
          <w:b/>
          <w:i/>
          <w:sz w:val="24"/>
          <w:szCs w:val="24"/>
        </w:rPr>
        <w:t>no</w:t>
      </w:r>
      <w:r w:rsidR="009B6DA2">
        <w:rPr>
          <w:b/>
          <w:sz w:val="24"/>
          <w:szCs w:val="24"/>
        </w:rPr>
        <w:t>.  It is the right concept, but it will take more time and investment in process, analytics and technology.</w:t>
      </w:r>
      <w:r w:rsidR="009B6DA2" w:rsidRPr="00E6512D">
        <w:rPr>
          <w:b/>
          <w:sz w:val="24"/>
          <w:szCs w:val="24"/>
        </w:rPr>
        <w:t>”</w:t>
      </w:r>
      <w:r w:rsidR="002F5158">
        <w:rPr>
          <w:b/>
          <w:sz w:val="24"/>
          <w:szCs w:val="24"/>
        </w:rPr>
        <w:t xml:space="preserve"> </w:t>
      </w:r>
      <w:r w:rsidR="002F5158">
        <w:rPr>
          <w:sz w:val="24"/>
          <w:szCs w:val="24"/>
        </w:rPr>
        <w:t>Chase, ibid</w:t>
      </w:r>
    </w:p>
    <w:p w:rsidR="009D7AFA" w:rsidRDefault="009D7AFA" w:rsidP="009D7AFA">
      <w:pPr>
        <w:pStyle w:val="NormalWeb"/>
        <w:spacing w:line="480" w:lineRule="auto"/>
        <w:ind w:left="720"/>
        <w:rPr>
          <w:rFonts w:asciiTheme="minorHAnsi" w:hAnsiTheme="minorHAnsi"/>
        </w:rPr>
      </w:pPr>
      <w:r>
        <w:rPr>
          <w:rFonts w:asciiTheme="minorHAnsi" w:hAnsiTheme="minorHAnsi"/>
        </w:rPr>
        <w:t xml:space="preserve">In support of Mr. Chase’s concerns, it is hoped the author has demonstrated an </w:t>
      </w:r>
      <w:r w:rsidRPr="005E71B2">
        <w:rPr>
          <w:rFonts w:asciiTheme="minorHAnsi" w:hAnsiTheme="minorHAnsi"/>
          <w:b/>
          <w:i/>
        </w:rPr>
        <w:t>OIS</w:t>
      </w:r>
      <w:r>
        <w:rPr>
          <w:rFonts w:asciiTheme="minorHAnsi" w:hAnsiTheme="minorHAnsi"/>
        </w:rPr>
        <w:t xml:space="preserve"> can materially assist in the effort to make demand-driven concepts more understandable and</w:t>
      </w:r>
      <w:r w:rsidR="008A4328">
        <w:rPr>
          <w:rFonts w:asciiTheme="minorHAnsi" w:hAnsiTheme="minorHAnsi"/>
        </w:rPr>
        <w:t>, in turn,</w:t>
      </w:r>
      <w:r w:rsidR="000E2373">
        <w:rPr>
          <w:rFonts w:asciiTheme="minorHAnsi" w:hAnsiTheme="minorHAnsi"/>
        </w:rPr>
        <w:t xml:space="preserve"> </w:t>
      </w:r>
      <w:r w:rsidR="008A4328">
        <w:rPr>
          <w:rFonts w:asciiTheme="minorHAnsi" w:hAnsiTheme="minorHAnsi"/>
        </w:rPr>
        <w:t>to</w:t>
      </w:r>
      <w:r>
        <w:rPr>
          <w:rFonts w:asciiTheme="minorHAnsi" w:hAnsiTheme="minorHAnsi"/>
        </w:rPr>
        <w:t xml:space="preserve"> accelerate </w:t>
      </w:r>
      <w:r w:rsidR="00FD13A7">
        <w:rPr>
          <w:rFonts w:asciiTheme="minorHAnsi" w:hAnsiTheme="minorHAnsi"/>
        </w:rPr>
        <w:t>demand-driven planning’s</w:t>
      </w:r>
      <w:r>
        <w:rPr>
          <w:rFonts w:asciiTheme="minorHAnsi" w:hAnsiTheme="minorHAnsi"/>
        </w:rPr>
        <w:t xml:space="preserve"> deployment. </w:t>
      </w:r>
    </w:p>
    <w:p w:rsidR="00065E76" w:rsidRDefault="009F65BE" w:rsidP="00C14052">
      <w:pPr>
        <w:pStyle w:val="NormalWeb"/>
        <w:spacing w:line="480" w:lineRule="auto"/>
        <w:ind w:left="720"/>
        <w:rPr>
          <w:rFonts w:asciiTheme="minorHAnsi" w:hAnsiTheme="minorHAnsi"/>
        </w:rPr>
      </w:pPr>
      <w:r>
        <w:rPr>
          <w:rFonts w:asciiTheme="minorHAnsi" w:hAnsiTheme="minorHAnsi"/>
        </w:rPr>
        <w:t>Finally, i</w:t>
      </w:r>
      <w:r w:rsidR="00833C7C">
        <w:rPr>
          <w:rFonts w:asciiTheme="minorHAnsi" w:hAnsiTheme="minorHAnsi"/>
        </w:rPr>
        <w:t xml:space="preserve">t may be of interest to the reader to consider which </w:t>
      </w:r>
      <w:r w:rsidR="009F2FCD">
        <w:rPr>
          <w:rFonts w:asciiTheme="minorHAnsi" w:hAnsiTheme="minorHAnsi"/>
        </w:rPr>
        <w:t>industries</w:t>
      </w:r>
      <w:r w:rsidR="00833C7C">
        <w:rPr>
          <w:rFonts w:asciiTheme="minorHAnsi" w:hAnsiTheme="minorHAnsi"/>
        </w:rPr>
        <w:t xml:space="preserve"> would benefit the most from an </w:t>
      </w:r>
      <w:r w:rsidR="00833C7C" w:rsidRPr="00A92C0D">
        <w:rPr>
          <w:rFonts w:asciiTheme="minorHAnsi" w:hAnsiTheme="minorHAnsi"/>
          <w:b/>
          <w:i/>
        </w:rPr>
        <w:t>OIS</w:t>
      </w:r>
      <w:r w:rsidR="00833C7C">
        <w:rPr>
          <w:rFonts w:asciiTheme="minorHAnsi" w:hAnsiTheme="minorHAnsi"/>
          <w:b/>
        </w:rPr>
        <w:t xml:space="preserve">.  </w:t>
      </w:r>
      <w:r w:rsidR="00833C7C" w:rsidRPr="00217CD9">
        <w:rPr>
          <w:rFonts w:asciiTheme="minorHAnsi" w:hAnsiTheme="minorHAnsi"/>
        </w:rPr>
        <w:t>In the author’s view</w:t>
      </w:r>
      <w:r w:rsidR="00833C7C">
        <w:rPr>
          <w:rFonts w:asciiTheme="minorHAnsi" w:hAnsiTheme="minorHAnsi"/>
        </w:rPr>
        <w:t>, two factors are particularly important: 1) low EBIT as % of revenue and 2) high SG&amp;A as % of revenue. Fortunately, Professor</w:t>
      </w:r>
      <w:r w:rsidR="00833C7C" w:rsidRPr="00513CDD">
        <w:t xml:space="preserve"> </w:t>
      </w:r>
      <w:proofErr w:type="spellStart"/>
      <w:r w:rsidR="00833C7C" w:rsidRPr="00513CDD">
        <w:rPr>
          <w:rFonts w:asciiTheme="minorHAnsi" w:hAnsiTheme="minorHAnsi"/>
        </w:rPr>
        <w:t>Aswath</w:t>
      </w:r>
      <w:proofErr w:type="spellEnd"/>
      <w:r w:rsidR="00833C7C" w:rsidRPr="00513CDD">
        <w:rPr>
          <w:rFonts w:asciiTheme="minorHAnsi" w:hAnsiTheme="minorHAnsi"/>
        </w:rPr>
        <w:t xml:space="preserve"> </w:t>
      </w:r>
      <w:proofErr w:type="spellStart"/>
      <w:r w:rsidR="00833C7C" w:rsidRPr="00513CDD">
        <w:rPr>
          <w:rFonts w:asciiTheme="minorHAnsi" w:hAnsiTheme="minorHAnsi"/>
        </w:rPr>
        <w:t>Damodaran</w:t>
      </w:r>
      <w:proofErr w:type="spellEnd"/>
      <w:r w:rsidR="00833C7C" w:rsidRPr="00513CDD">
        <w:rPr>
          <w:rFonts w:asciiTheme="minorHAnsi" w:hAnsiTheme="minorHAnsi"/>
        </w:rPr>
        <w:t xml:space="preserve"> </w:t>
      </w:r>
      <w:r w:rsidR="00833C7C">
        <w:rPr>
          <w:rFonts w:asciiTheme="minorHAnsi" w:hAnsiTheme="minorHAnsi"/>
        </w:rPr>
        <w:t xml:space="preserve">of the NYU Stern School of Business develops just such data for 96 industries in the US, annually. </w:t>
      </w:r>
      <w:r w:rsidR="00065E76">
        <w:rPr>
          <w:rFonts w:asciiTheme="minorHAnsi" w:hAnsiTheme="minorHAnsi"/>
        </w:rPr>
        <w:t>See Reference 9 for the details which were published 1/1/15</w:t>
      </w:r>
    </w:p>
    <w:p w:rsidR="003C7F6F" w:rsidRDefault="00833C7C" w:rsidP="00C14052">
      <w:pPr>
        <w:pStyle w:val="NormalWeb"/>
        <w:spacing w:line="480" w:lineRule="auto"/>
        <w:ind w:left="720"/>
        <w:rPr>
          <w:rFonts w:asciiTheme="minorHAnsi" w:hAnsiTheme="minorHAnsi"/>
        </w:rPr>
      </w:pPr>
      <w:r>
        <w:rPr>
          <w:rFonts w:asciiTheme="minorHAnsi" w:hAnsiTheme="minorHAnsi"/>
        </w:rPr>
        <w:t xml:space="preserve">Narrowing the focus by including only those </w:t>
      </w:r>
      <w:r w:rsidR="003C7F6F">
        <w:rPr>
          <w:rFonts w:asciiTheme="minorHAnsi" w:hAnsiTheme="minorHAnsi"/>
        </w:rPr>
        <w:t xml:space="preserve">industries </w:t>
      </w:r>
      <w:r>
        <w:rPr>
          <w:rFonts w:asciiTheme="minorHAnsi" w:hAnsiTheme="minorHAnsi"/>
        </w:rPr>
        <w:t xml:space="preserve">with </w:t>
      </w:r>
      <w:r w:rsidR="003C7F6F">
        <w:rPr>
          <w:rFonts w:asciiTheme="minorHAnsi" w:hAnsiTheme="minorHAnsi"/>
        </w:rPr>
        <w:t xml:space="preserve">an </w:t>
      </w:r>
      <w:r>
        <w:rPr>
          <w:rFonts w:asciiTheme="minorHAnsi" w:hAnsiTheme="minorHAnsi"/>
        </w:rPr>
        <w:t>EB</w:t>
      </w:r>
      <w:r w:rsidR="003C7F6F">
        <w:rPr>
          <w:rFonts w:asciiTheme="minorHAnsi" w:hAnsiTheme="minorHAnsi"/>
        </w:rPr>
        <w:t>I</w:t>
      </w:r>
      <w:r>
        <w:rPr>
          <w:rFonts w:asciiTheme="minorHAnsi" w:hAnsiTheme="minorHAnsi"/>
        </w:rPr>
        <w:t xml:space="preserve">T % of </w:t>
      </w:r>
      <w:r w:rsidR="00A92C0D">
        <w:rPr>
          <w:rFonts w:asciiTheme="minorHAnsi" w:hAnsiTheme="minorHAnsi"/>
        </w:rPr>
        <w:t>7</w:t>
      </w:r>
      <w:r>
        <w:rPr>
          <w:rFonts w:asciiTheme="minorHAnsi" w:hAnsiTheme="minorHAnsi"/>
        </w:rPr>
        <w:t>% or lower and/or those with SG&amp;A of 2</w:t>
      </w:r>
      <w:r w:rsidR="00065E76">
        <w:rPr>
          <w:rFonts w:asciiTheme="minorHAnsi" w:hAnsiTheme="minorHAnsi"/>
        </w:rPr>
        <w:t>5</w:t>
      </w:r>
      <w:r>
        <w:rPr>
          <w:rFonts w:asciiTheme="minorHAnsi" w:hAnsiTheme="minorHAnsi"/>
        </w:rPr>
        <w:t>% or higher</w:t>
      </w:r>
      <w:r w:rsidR="003C7F6F">
        <w:rPr>
          <w:rFonts w:asciiTheme="minorHAnsi" w:hAnsiTheme="minorHAnsi"/>
        </w:rPr>
        <w:t xml:space="preserve"> reduces the number of industries to 44.  See Exhibit </w:t>
      </w:r>
      <w:r w:rsidR="009F2FCD">
        <w:rPr>
          <w:rFonts w:asciiTheme="minorHAnsi" w:hAnsiTheme="minorHAnsi"/>
        </w:rPr>
        <w:t>4</w:t>
      </w:r>
      <w:r w:rsidR="003C7F6F">
        <w:rPr>
          <w:rFonts w:asciiTheme="minorHAnsi" w:hAnsiTheme="minorHAnsi"/>
        </w:rPr>
        <w:t>, below</w:t>
      </w:r>
    </w:p>
    <w:p w:rsidR="003C7F6F" w:rsidRDefault="00833C7C" w:rsidP="00C14052">
      <w:pPr>
        <w:pStyle w:val="NormalWeb"/>
        <w:spacing w:line="480" w:lineRule="auto"/>
        <w:ind w:left="720"/>
        <w:rPr>
          <w:rFonts w:asciiTheme="minorHAnsi" w:hAnsiTheme="minorHAnsi"/>
        </w:rPr>
      </w:pPr>
      <w:r>
        <w:rPr>
          <w:rFonts w:asciiTheme="minorHAnsi" w:hAnsiTheme="minorHAnsi"/>
        </w:rPr>
        <w:t xml:space="preserve">Similarly, the corporate culture that is most supportive of a successful </w:t>
      </w:r>
      <w:r w:rsidRPr="00A92C0D">
        <w:rPr>
          <w:rFonts w:asciiTheme="minorHAnsi" w:hAnsiTheme="minorHAnsi"/>
          <w:b/>
          <w:i/>
        </w:rPr>
        <w:t>OIS</w:t>
      </w:r>
      <w:r>
        <w:rPr>
          <w:rFonts w:asciiTheme="minorHAnsi" w:hAnsiTheme="minorHAnsi"/>
        </w:rPr>
        <w:t xml:space="preserve"> implementation is a collaborative, cross functional</w:t>
      </w:r>
      <w:r w:rsidR="009F2FCD">
        <w:rPr>
          <w:rFonts w:asciiTheme="minorHAnsi" w:hAnsiTheme="minorHAnsi"/>
        </w:rPr>
        <w:t>ly</w:t>
      </w:r>
      <w:r>
        <w:rPr>
          <w:rFonts w:asciiTheme="minorHAnsi" w:hAnsiTheme="minorHAnsi"/>
        </w:rPr>
        <w:t xml:space="preserve">- focused one. </w:t>
      </w:r>
      <w:r w:rsidR="00A92C0D">
        <w:rPr>
          <w:rFonts w:asciiTheme="minorHAnsi" w:hAnsiTheme="minorHAnsi"/>
        </w:rPr>
        <w:t xml:space="preserve"> This</w:t>
      </w:r>
      <w:r w:rsidR="000E2373">
        <w:rPr>
          <w:rFonts w:asciiTheme="minorHAnsi" w:hAnsiTheme="minorHAnsi"/>
        </w:rPr>
        <w:t xml:space="preserve"> is</w:t>
      </w:r>
      <w:r w:rsidR="00A92C0D">
        <w:rPr>
          <w:rFonts w:asciiTheme="minorHAnsi" w:hAnsiTheme="minorHAnsi"/>
        </w:rPr>
        <w:t xml:space="preserve"> the “horizontal excellence” mentioned above.</w:t>
      </w:r>
    </w:p>
    <w:p w:rsidR="00833C7C" w:rsidRDefault="003C7F6F" w:rsidP="00C14052">
      <w:pPr>
        <w:pStyle w:val="NormalWeb"/>
        <w:spacing w:line="480" w:lineRule="auto"/>
        <w:ind w:left="720"/>
        <w:jc w:val="center"/>
        <w:rPr>
          <w:rFonts w:cs="Arial"/>
        </w:rPr>
      </w:pPr>
      <w:r>
        <w:rPr>
          <w:rFonts w:asciiTheme="minorHAnsi" w:hAnsiTheme="minorHAnsi"/>
        </w:rPr>
        <w:t xml:space="preserve">Exhibit </w:t>
      </w:r>
      <w:r w:rsidR="00F140D8">
        <w:rPr>
          <w:rFonts w:asciiTheme="minorHAnsi" w:hAnsiTheme="minorHAnsi"/>
        </w:rPr>
        <w:t>4</w:t>
      </w:r>
      <w:r w:rsidR="00EE0C77">
        <w:rPr>
          <w:rFonts w:asciiTheme="minorHAnsi" w:hAnsiTheme="minorHAnsi"/>
        </w:rPr>
        <w:t>:  44 Industries which had a % SG&amp;A &gt; 25% and/or a % EBIT &lt; 7%</w:t>
      </w:r>
    </w:p>
    <w:p w:rsidR="00500B76" w:rsidRDefault="00500B76" w:rsidP="00C14052">
      <w:pPr>
        <w:ind w:left="720"/>
      </w:pPr>
    </w:p>
    <w:p w:rsidR="0085565D" w:rsidRDefault="0085565D" w:rsidP="00C14052">
      <w:pPr>
        <w:spacing w:line="480" w:lineRule="auto"/>
        <w:ind w:left="720"/>
        <w:rPr>
          <w:rFonts w:eastAsia="Times New Roman" w:cs="Arial"/>
          <w:sz w:val="24"/>
          <w:szCs w:val="24"/>
        </w:rPr>
      </w:pPr>
      <w:r w:rsidRPr="00257452">
        <w:rPr>
          <w:rFonts w:eastAsia="Times New Roman" w:cs="Arial"/>
          <w:sz w:val="24"/>
          <w:szCs w:val="24"/>
        </w:rPr>
        <w:lastRenderedPageBreak/>
        <w:t xml:space="preserve">Readers interested in more details </w:t>
      </w:r>
      <w:r w:rsidR="003C6F7F" w:rsidRPr="00257452">
        <w:rPr>
          <w:rFonts w:eastAsia="Times New Roman" w:cs="Arial"/>
          <w:sz w:val="24"/>
          <w:szCs w:val="24"/>
        </w:rPr>
        <w:t xml:space="preserve">about this article </w:t>
      </w:r>
      <w:r w:rsidRPr="00257452">
        <w:rPr>
          <w:rFonts w:eastAsia="Times New Roman" w:cs="Arial"/>
          <w:sz w:val="24"/>
          <w:szCs w:val="24"/>
        </w:rPr>
        <w:t xml:space="preserve">should contact </w:t>
      </w:r>
      <w:r w:rsidR="004D10FE" w:rsidRPr="00257452">
        <w:rPr>
          <w:rFonts w:eastAsia="Times New Roman" w:cs="Arial"/>
          <w:sz w:val="24"/>
          <w:szCs w:val="24"/>
        </w:rPr>
        <w:t>Jeff</w:t>
      </w:r>
      <w:r w:rsidRPr="00257452">
        <w:rPr>
          <w:rFonts w:eastAsia="Times New Roman" w:cs="Arial"/>
          <w:sz w:val="24"/>
          <w:szCs w:val="24"/>
        </w:rPr>
        <w:t xml:space="preserve"> </w:t>
      </w:r>
      <w:proofErr w:type="spellStart"/>
      <w:r w:rsidRPr="00257452">
        <w:rPr>
          <w:rFonts w:eastAsia="Times New Roman" w:cs="Arial"/>
          <w:sz w:val="24"/>
          <w:szCs w:val="24"/>
        </w:rPr>
        <w:t>Karrenbauer</w:t>
      </w:r>
      <w:proofErr w:type="spellEnd"/>
      <w:r w:rsidR="004D10FE" w:rsidRPr="00257452">
        <w:rPr>
          <w:rFonts w:eastAsia="Times New Roman" w:cs="Arial"/>
          <w:sz w:val="24"/>
          <w:szCs w:val="24"/>
        </w:rPr>
        <w:t>, Glenn Sabin</w:t>
      </w:r>
      <w:r w:rsidRPr="00257452">
        <w:rPr>
          <w:rFonts w:eastAsia="Times New Roman" w:cs="Arial"/>
          <w:sz w:val="24"/>
          <w:szCs w:val="24"/>
        </w:rPr>
        <w:t xml:space="preserve"> or Alan Dybvig</w:t>
      </w:r>
      <w:r w:rsidR="009F65BE">
        <w:rPr>
          <w:rFonts w:eastAsia="Times New Roman" w:cs="Arial"/>
          <w:sz w:val="24"/>
          <w:szCs w:val="24"/>
        </w:rPr>
        <w:t>; s</w:t>
      </w:r>
      <w:r w:rsidRPr="00257452">
        <w:rPr>
          <w:rFonts w:eastAsia="Times New Roman" w:cs="Arial"/>
          <w:sz w:val="24"/>
          <w:szCs w:val="24"/>
        </w:rPr>
        <w:t>ee contact information</w:t>
      </w:r>
      <w:r w:rsidR="000B6794">
        <w:rPr>
          <w:rFonts w:eastAsia="Times New Roman" w:cs="Arial"/>
          <w:sz w:val="24"/>
          <w:szCs w:val="24"/>
        </w:rPr>
        <w:t>, below</w:t>
      </w:r>
      <w:r w:rsidRPr="00257452">
        <w:rPr>
          <w:rFonts w:eastAsia="Times New Roman" w:cs="Arial"/>
          <w:sz w:val="24"/>
          <w:szCs w:val="24"/>
        </w:rPr>
        <w:t>.</w:t>
      </w:r>
    </w:p>
    <w:p w:rsidR="00331B9A" w:rsidRDefault="00331B9A" w:rsidP="00C14052">
      <w:pPr>
        <w:spacing w:line="480" w:lineRule="auto"/>
        <w:ind w:left="720"/>
        <w:rPr>
          <w:rFonts w:eastAsia="Times New Roman" w:cs="Arial"/>
          <w:b/>
          <w:sz w:val="24"/>
          <w:szCs w:val="24"/>
        </w:rPr>
      </w:pPr>
      <w:r w:rsidRPr="00331B9A">
        <w:rPr>
          <w:rFonts w:eastAsia="Times New Roman" w:cs="Arial"/>
          <w:b/>
          <w:sz w:val="24"/>
          <w:szCs w:val="24"/>
        </w:rPr>
        <w:t>References</w:t>
      </w:r>
    </w:p>
    <w:p w:rsidR="00331B9A" w:rsidRPr="000B6794" w:rsidRDefault="001721B8" w:rsidP="00C14052">
      <w:pPr>
        <w:pStyle w:val="ListParagraph"/>
        <w:numPr>
          <w:ilvl w:val="0"/>
          <w:numId w:val="11"/>
        </w:numPr>
        <w:spacing w:line="480" w:lineRule="auto"/>
        <w:ind w:left="1800"/>
        <w:rPr>
          <w:rStyle w:val="Hyperlink"/>
          <w:rFonts w:eastAsia="Times New Roman" w:cs="Arial"/>
          <w:b/>
          <w:color w:val="auto"/>
          <w:sz w:val="24"/>
          <w:szCs w:val="24"/>
          <w:u w:val="none"/>
        </w:rPr>
      </w:pPr>
      <w:hyperlink r:id="rId9" w:history="1">
        <w:r w:rsidR="00331B9A" w:rsidRPr="000B6794">
          <w:rPr>
            <w:rStyle w:val="Hyperlink"/>
            <w:rFonts w:eastAsia="Times New Roman" w:cs="Arial"/>
            <w:color w:val="auto"/>
            <w:sz w:val="24"/>
            <w:szCs w:val="24"/>
            <w:u w:val="none"/>
          </w:rPr>
          <w:t>http://optimizedincomestatement.com/roi/wp-content/uploads/2015/05/Little-1970-full.pdf</w:t>
        </w:r>
      </w:hyperlink>
    </w:p>
    <w:p w:rsidR="00331B9A" w:rsidRPr="00FD40E5" w:rsidRDefault="001721B8" w:rsidP="00C14052">
      <w:pPr>
        <w:pStyle w:val="ListParagraph"/>
        <w:numPr>
          <w:ilvl w:val="0"/>
          <w:numId w:val="11"/>
        </w:numPr>
        <w:spacing w:line="480" w:lineRule="auto"/>
        <w:ind w:left="1800"/>
        <w:rPr>
          <w:rStyle w:val="Hyperlink"/>
          <w:rFonts w:eastAsia="Times New Roman" w:cs="Arial"/>
          <w:b/>
          <w:color w:val="auto"/>
          <w:sz w:val="24"/>
          <w:szCs w:val="24"/>
          <w:u w:val="none"/>
        </w:rPr>
      </w:pPr>
      <w:hyperlink r:id="rId10" w:history="1">
        <w:r w:rsidR="00FD40E5" w:rsidRPr="000B6794">
          <w:rPr>
            <w:rStyle w:val="Hyperlink"/>
            <w:rFonts w:eastAsia="Times New Roman" w:cs="Arial"/>
            <w:color w:val="auto"/>
            <w:sz w:val="24"/>
            <w:szCs w:val="24"/>
            <w:u w:val="none"/>
          </w:rPr>
          <w:t>http://optimizedincomestatement.com/roi/wp-content/uploads/2015/05/Lodish-1988.pdf</w:t>
        </w:r>
      </w:hyperlink>
    </w:p>
    <w:p w:rsidR="00FD40E5" w:rsidRPr="00EE2AA7" w:rsidRDefault="00FD40E5" w:rsidP="00C14052">
      <w:pPr>
        <w:pStyle w:val="ListParagraph"/>
        <w:numPr>
          <w:ilvl w:val="0"/>
          <w:numId w:val="11"/>
        </w:numPr>
        <w:spacing w:line="480" w:lineRule="auto"/>
        <w:ind w:left="1800"/>
        <w:rPr>
          <w:sz w:val="24"/>
          <w:szCs w:val="24"/>
        </w:rPr>
      </w:pPr>
      <w:proofErr w:type="spellStart"/>
      <w:r w:rsidRPr="00EE2AA7">
        <w:rPr>
          <w:rFonts w:eastAsia="Times New Roman" w:cs="Arial"/>
          <w:sz w:val="24"/>
          <w:szCs w:val="24"/>
        </w:rPr>
        <w:t>Hanssens</w:t>
      </w:r>
      <w:proofErr w:type="spellEnd"/>
      <w:r w:rsidRPr="00EE2AA7">
        <w:rPr>
          <w:rFonts w:eastAsia="Times New Roman" w:cs="Arial"/>
          <w:sz w:val="24"/>
          <w:szCs w:val="24"/>
        </w:rPr>
        <w:t xml:space="preserve"> et al, </w:t>
      </w:r>
      <w:r w:rsidRPr="00EE2AA7">
        <w:rPr>
          <w:rFonts w:eastAsia="Times New Roman" w:cs="Arial"/>
          <w:i/>
          <w:sz w:val="24"/>
          <w:szCs w:val="24"/>
        </w:rPr>
        <w:t>Market Response Functions: Econometric ands time Series Analysis, Second Edition</w:t>
      </w:r>
      <w:r w:rsidRPr="00EE2AA7">
        <w:rPr>
          <w:rFonts w:eastAsia="Times New Roman" w:cs="Arial"/>
          <w:sz w:val="24"/>
          <w:szCs w:val="24"/>
        </w:rPr>
        <w:t xml:space="preserve">, Kluwer Academic Publishers, 2001.  Also, </w:t>
      </w:r>
      <w:proofErr w:type="spellStart"/>
      <w:r w:rsidRPr="00EE2AA7">
        <w:rPr>
          <w:sz w:val="24"/>
          <w:szCs w:val="24"/>
        </w:rPr>
        <w:t>Dekimpe</w:t>
      </w:r>
      <w:proofErr w:type="spellEnd"/>
      <w:r w:rsidRPr="00EE2AA7">
        <w:rPr>
          <w:sz w:val="24"/>
          <w:szCs w:val="24"/>
        </w:rPr>
        <w:t xml:space="preserve">, </w:t>
      </w:r>
      <w:proofErr w:type="spellStart"/>
      <w:r w:rsidRPr="00EE2AA7">
        <w:rPr>
          <w:sz w:val="24"/>
          <w:szCs w:val="24"/>
        </w:rPr>
        <w:t>Franses</w:t>
      </w:r>
      <w:proofErr w:type="spellEnd"/>
      <w:r w:rsidRPr="00EE2AA7">
        <w:rPr>
          <w:sz w:val="24"/>
          <w:szCs w:val="24"/>
        </w:rPr>
        <w:t xml:space="preserve">, </w:t>
      </w:r>
      <w:proofErr w:type="spellStart"/>
      <w:r w:rsidRPr="00EE2AA7">
        <w:rPr>
          <w:sz w:val="24"/>
          <w:szCs w:val="24"/>
        </w:rPr>
        <w:t>Hanssens</w:t>
      </w:r>
      <w:proofErr w:type="spellEnd"/>
      <w:r w:rsidRPr="00EE2AA7">
        <w:rPr>
          <w:sz w:val="24"/>
          <w:szCs w:val="24"/>
        </w:rPr>
        <w:t xml:space="preserve"> and </w:t>
      </w:r>
      <w:proofErr w:type="spellStart"/>
      <w:r w:rsidRPr="00EE2AA7">
        <w:rPr>
          <w:sz w:val="24"/>
          <w:szCs w:val="24"/>
        </w:rPr>
        <w:t>Naik</w:t>
      </w:r>
      <w:proofErr w:type="spellEnd"/>
      <w:r w:rsidRPr="00EE2AA7">
        <w:rPr>
          <w:sz w:val="24"/>
          <w:szCs w:val="24"/>
        </w:rPr>
        <w:t xml:space="preserve">, “Chapter 11: Time-Series Models in Marketing,” pages 373-398, </w:t>
      </w:r>
      <w:r w:rsidRPr="00EE2AA7">
        <w:rPr>
          <w:i/>
          <w:sz w:val="24"/>
          <w:szCs w:val="24"/>
        </w:rPr>
        <w:t>Handbook of Marketing Decision Models</w:t>
      </w:r>
      <w:r w:rsidRPr="00EE2AA7">
        <w:rPr>
          <w:sz w:val="24"/>
          <w:szCs w:val="24"/>
        </w:rPr>
        <w:t xml:space="preserve">, </w:t>
      </w:r>
      <w:proofErr w:type="spellStart"/>
      <w:r w:rsidRPr="00EE2AA7">
        <w:rPr>
          <w:sz w:val="24"/>
          <w:szCs w:val="24"/>
        </w:rPr>
        <w:t>Wierenga</w:t>
      </w:r>
      <w:proofErr w:type="spellEnd"/>
      <w:r w:rsidRPr="00EE2AA7">
        <w:rPr>
          <w:sz w:val="24"/>
          <w:szCs w:val="24"/>
        </w:rPr>
        <w:t xml:space="preserve">, editor, Springer, 2008 </w:t>
      </w:r>
    </w:p>
    <w:p w:rsidR="00FD40E5" w:rsidRPr="000B6794" w:rsidRDefault="001721B8" w:rsidP="00C14052">
      <w:pPr>
        <w:pStyle w:val="ListParagraph"/>
        <w:numPr>
          <w:ilvl w:val="0"/>
          <w:numId w:val="11"/>
        </w:numPr>
        <w:spacing w:line="480" w:lineRule="auto"/>
        <w:ind w:left="1800"/>
        <w:rPr>
          <w:rFonts w:eastAsia="Times New Roman" w:cs="Arial"/>
          <w:b/>
          <w:sz w:val="24"/>
          <w:szCs w:val="24"/>
        </w:rPr>
      </w:pPr>
      <w:hyperlink r:id="rId11" w:history="1">
        <w:r w:rsidR="00466560" w:rsidRPr="000B6794">
          <w:rPr>
            <w:rStyle w:val="Hyperlink"/>
            <w:rFonts w:eastAsia="Times New Roman" w:cs="Arial"/>
            <w:color w:val="auto"/>
            <w:sz w:val="24"/>
            <w:szCs w:val="24"/>
            <w:u w:val="none"/>
          </w:rPr>
          <w:t>http://optimizedincomestatement.com/roi/wp-content/uploads/2015/05/2009-IRI-marketing-mix-modeling.pdf</w:t>
        </w:r>
      </w:hyperlink>
      <w:r w:rsidR="00466560" w:rsidRPr="000B6794">
        <w:rPr>
          <w:rFonts w:eastAsia="Times New Roman" w:cs="Arial"/>
          <w:sz w:val="24"/>
          <w:szCs w:val="24"/>
        </w:rPr>
        <w:t xml:space="preserve">   </w:t>
      </w:r>
    </w:p>
    <w:p w:rsidR="00143B64" w:rsidRPr="000B6794" w:rsidRDefault="001721B8" w:rsidP="00C14052">
      <w:pPr>
        <w:pStyle w:val="ListParagraph"/>
        <w:numPr>
          <w:ilvl w:val="0"/>
          <w:numId w:val="11"/>
        </w:numPr>
        <w:spacing w:line="480" w:lineRule="auto"/>
        <w:ind w:left="1800"/>
        <w:rPr>
          <w:rFonts w:eastAsia="Times New Roman" w:cs="Arial"/>
        </w:rPr>
      </w:pPr>
      <w:hyperlink r:id="rId12" w:history="1">
        <w:r w:rsidR="00143B64" w:rsidRPr="000B6794">
          <w:rPr>
            <w:rStyle w:val="Hyperlink"/>
            <w:rFonts w:eastAsia="Times New Roman" w:cs="Arial"/>
            <w:color w:val="auto"/>
            <w:sz w:val="24"/>
            <w:szCs w:val="24"/>
            <w:u w:val="none"/>
          </w:rPr>
          <w:t>http://optimizedincomestatement.com/roi/wp-content/uploads/2015/05/ZS-25-year-review.pdf</w:t>
        </w:r>
      </w:hyperlink>
      <w:r w:rsidR="00143B64" w:rsidRPr="000B6794">
        <w:rPr>
          <w:rFonts w:eastAsia="Times New Roman" w:cs="Arial"/>
        </w:rPr>
        <w:t>.</w:t>
      </w:r>
    </w:p>
    <w:p w:rsidR="00436113" w:rsidRPr="00436113" w:rsidRDefault="00436113" w:rsidP="00C14052">
      <w:pPr>
        <w:pStyle w:val="ListParagraph"/>
        <w:numPr>
          <w:ilvl w:val="0"/>
          <w:numId w:val="11"/>
        </w:numPr>
        <w:autoSpaceDE w:val="0"/>
        <w:autoSpaceDN w:val="0"/>
        <w:spacing w:line="480" w:lineRule="auto"/>
        <w:ind w:left="1800"/>
        <w:rPr>
          <w:sz w:val="24"/>
          <w:szCs w:val="24"/>
        </w:rPr>
      </w:pPr>
      <w:bookmarkStart w:id="0" w:name="_GoBack"/>
      <w:r w:rsidRPr="006737D3">
        <w:rPr>
          <w:sz w:val="24"/>
          <w:szCs w:val="24"/>
        </w:rPr>
        <w:t>http://optimizedincomestatement.com/roi/wp-content/uploads/2015/02/Developing-Enterprise-Response-Functions-latest-version.pdf</w:t>
      </w:r>
    </w:p>
    <w:bookmarkEnd w:id="0"/>
    <w:p w:rsidR="00F913DA" w:rsidRPr="00F913DA" w:rsidRDefault="00F913DA" w:rsidP="00C14052">
      <w:pPr>
        <w:pStyle w:val="ListParagraph"/>
        <w:numPr>
          <w:ilvl w:val="0"/>
          <w:numId w:val="11"/>
        </w:numPr>
        <w:spacing w:line="480" w:lineRule="auto"/>
        <w:ind w:left="1800"/>
        <w:rPr>
          <w:sz w:val="24"/>
          <w:szCs w:val="24"/>
        </w:rPr>
      </w:pPr>
      <w:r w:rsidRPr="00F913DA">
        <w:rPr>
          <w:sz w:val="24"/>
          <w:szCs w:val="24"/>
        </w:rPr>
        <w:t xml:space="preserve">Chase, Charles W., Jr., </w:t>
      </w:r>
      <w:r w:rsidRPr="00F913DA">
        <w:rPr>
          <w:i/>
          <w:sz w:val="24"/>
          <w:szCs w:val="24"/>
        </w:rPr>
        <w:t>Demand-Driven Forecasting</w:t>
      </w:r>
      <w:r w:rsidRPr="00F913DA">
        <w:rPr>
          <w:sz w:val="24"/>
          <w:szCs w:val="24"/>
        </w:rPr>
        <w:t>, Second Edition, Wiley, 2013, page 59</w:t>
      </w:r>
    </w:p>
    <w:p w:rsidR="00B71D07" w:rsidRPr="00065E76" w:rsidRDefault="00B71D07" w:rsidP="00C14052">
      <w:pPr>
        <w:pStyle w:val="ListParagraph"/>
        <w:numPr>
          <w:ilvl w:val="0"/>
          <w:numId w:val="11"/>
        </w:numPr>
        <w:spacing w:line="480" w:lineRule="auto"/>
        <w:ind w:left="1800"/>
        <w:rPr>
          <w:rFonts w:eastAsia="Times New Roman" w:cs="Arial"/>
          <w:sz w:val="24"/>
          <w:szCs w:val="24"/>
        </w:rPr>
      </w:pPr>
      <w:r w:rsidRPr="001D491A">
        <w:rPr>
          <w:sz w:val="24"/>
          <w:szCs w:val="24"/>
        </w:rPr>
        <w:t xml:space="preserve">Chase, Charles W., Jr., article in the </w:t>
      </w:r>
      <w:r w:rsidRPr="001D491A">
        <w:rPr>
          <w:i/>
          <w:sz w:val="24"/>
          <w:szCs w:val="24"/>
        </w:rPr>
        <w:t xml:space="preserve">Journal of Business Forecasting, 2014, </w:t>
      </w:r>
      <w:proofErr w:type="gramStart"/>
      <w:r w:rsidRPr="00CA417E">
        <w:rPr>
          <w:sz w:val="24"/>
          <w:szCs w:val="24"/>
        </w:rPr>
        <w:t>Summer</w:t>
      </w:r>
      <w:proofErr w:type="gramEnd"/>
      <w:r w:rsidRPr="00CA417E">
        <w:rPr>
          <w:sz w:val="24"/>
          <w:szCs w:val="24"/>
        </w:rPr>
        <w:t>,</w:t>
      </w:r>
      <w:r w:rsidRPr="001D491A">
        <w:rPr>
          <w:sz w:val="24"/>
          <w:szCs w:val="24"/>
        </w:rPr>
        <w:t xml:space="preserve"> “Innovations in Business Forecasting: Predictive Analytics,” pages 26-32. </w:t>
      </w:r>
    </w:p>
    <w:p w:rsidR="00065E76" w:rsidRDefault="00065E76" w:rsidP="00C14052">
      <w:pPr>
        <w:pStyle w:val="NormalWeb"/>
        <w:numPr>
          <w:ilvl w:val="0"/>
          <w:numId w:val="11"/>
        </w:numPr>
        <w:spacing w:line="480" w:lineRule="auto"/>
        <w:ind w:left="1800"/>
        <w:rPr>
          <w:rFonts w:asciiTheme="minorHAnsi" w:hAnsiTheme="minorHAnsi"/>
        </w:rPr>
      </w:pPr>
      <w:r w:rsidRPr="00733C52">
        <w:t xml:space="preserve"> </w:t>
      </w:r>
      <w:hyperlink r:id="rId13" w:history="1">
        <w:r w:rsidRPr="00065E76">
          <w:rPr>
            <w:rStyle w:val="Hyperlink"/>
            <w:rFonts w:asciiTheme="minorHAnsi" w:hAnsiTheme="minorHAnsi"/>
            <w:color w:val="auto"/>
            <w:u w:val="none"/>
          </w:rPr>
          <w:t>http://optimizedincomestatement.com/roi/wp-content/uploads/2015/06/uValuedata2.pdf</w:t>
        </w:r>
      </w:hyperlink>
      <w:r w:rsidRPr="00065E76">
        <w:rPr>
          <w:rFonts w:asciiTheme="minorHAnsi" w:hAnsiTheme="minorHAnsi"/>
        </w:rPr>
        <w:t xml:space="preserve">   </w:t>
      </w:r>
    </w:p>
    <w:p w:rsidR="009F2883" w:rsidRPr="00065E76" w:rsidRDefault="009F2883" w:rsidP="00C14052">
      <w:pPr>
        <w:pStyle w:val="NormalWeb"/>
        <w:numPr>
          <w:ilvl w:val="0"/>
          <w:numId w:val="11"/>
        </w:numPr>
        <w:spacing w:line="480" w:lineRule="auto"/>
        <w:ind w:left="1800"/>
        <w:rPr>
          <w:rFonts w:asciiTheme="minorHAnsi" w:hAnsiTheme="minorHAnsi"/>
        </w:rPr>
      </w:pPr>
      <w:r>
        <w:rPr>
          <w:rFonts w:cs="Arial"/>
        </w:rPr>
        <w:t xml:space="preserve"> </w:t>
      </w:r>
      <w:proofErr w:type="spellStart"/>
      <w:r w:rsidRPr="00FB729B">
        <w:rPr>
          <w:rFonts w:cs="Arial"/>
        </w:rPr>
        <w:t>onlinelibrary.wiley</w:t>
      </w:r>
      <w:proofErr w:type="spellEnd"/>
      <w:r w:rsidRPr="00FB729B">
        <w:rPr>
          <w:rFonts w:cs="Arial"/>
        </w:rPr>
        <w:t>/journal/10.1002/ (ISSN</w:t>
      </w:r>
      <w:proofErr w:type="gramStart"/>
      <w:r w:rsidRPr="00FB729B">
        <w:rPr>
          <w:rFonts w:cs="Arial"/>
        </w:rPr>
        <w:t>)1007</w:t>
      </w:r>
      <w:proofErr w:type="gramEnd"/>
      <w:r w:rsidRPr="00FB729B">
        <w:rPr>
          <w:rFonts w:cs="Arial"/>
        </w:rPr>
        <w:t>-0053.</w:t>
      </w:r>
    </w:p>
    <w:p w:rsidR="001E68CC" w:rsidRDefault="0085565D" w:rsidP="00C14052">
      <w:pPr>
        <w:spacing w:line="480" w:lineRule="auto"/>
        <w:ind w:left="720"/>
        <w:rPr>
          <w:rFonts w:eastAsia="Times New Roman" w:cs="Arial"/>
          <w:sz w:val="24"/>
          <w:szCs w:val="24"/>
        </w:rPr>
      </w:pPr>
      <w:r w:rsidRPr="00257452">
        <w:rPr>
          <w:rFonts w:eastAsia="Times New Roman" w:cs="Arial"/>
          <w:b/>
          <w:sz w:val="24"/>
          <w:szCs w:val="24"/>
        </w:rPr>
        <w:lastRenderedPageBreak/>
        <w:t>Acknowledgement</w:t>
      </w:r>
      <w:r w:rsidR="00B71D07">
        <w:rPr>
          <w:rFonts w:eastAsia="Times New Roman" w:cs="Arial"/>
          <w:b/>
          <w:sz w:val="24"/>
          <w:szCs w:val="24"/>
        </w:rPr>
        <w:t>s</w:t>
      </w:r>
      <w:r w:rsidRPr="00257452">
        <w:rPr>
          <w:rFonts w:eastAsia="Times New Roman" w:cs="Arial"/>
          <w:sz w:val="24"/>
          <w:szCs w:val="24"/>
        </w:rPr>
        <w:t xml:space="preserve"> The author wishes to thank Jeff </w:t>
      </w:r>
      <w:proofErr w:type="spellStart"/>
      <w:r w:rsidRPr="00257452">
        <w:rPr>
          <w:rFonts w:eastAsia="Times New Roman" w:cs="Arial"/>
          <w:sz w:val="24"/>
          <w:szCs w:val="24"/>
        </w:rPr>
        <w:t>Karrenbauer</w:t>
      </w:r>
      <w:proofErr w:type="spellEnd"/>
      <w:r w:rsidRPr="00257452">
        <w:rPr>
          <w:rFonts w:eastAsia="Times New Roman" w:cs="Arial"/>
          <w:sz w:val="24"/>
          <w:szCs w:val="24"/>
        </w:rPr>
        <w:t xml:space="preserve">, President of INSIGHT, Inc., a leader in providing supply chain services and consulting services.  INSIGHT implemented the author’s intellectually property in its flagship supply chain network design product to create the product, INSIGHT Enterprise Optimizer that creates an </w:t>
      </w:r>
      <w:r w:rsidRPr="00401716">
        <w:rPr>
          <w:rFonts w:eastAsia="Times New Roman" w:cs="Arial"/>
          <w:b/>
          <w:i/>
          <w:sz w:val="24"/>
          <w:szCs w:val="24"/>
        </w:rPr>
        <w:t>OIS</w:t>
      </w:r>
      <w:r w:rsidRPr="00257452">
        <w:rPr>
          <w:rFonts w:eastAsia="Times New Roman" w:cs="Arial"/>
          <w:sz w:val="24"/>
          <w:szCs w:val="24"/>
        </w:rPr>
        <w:t xml:space="preserve">.  He can be reached at </w:t>
      </w:r>
      <w:hyperlink r:id="rId14" w:history="1">
        <w:r w:rsidRPr="00257452">
          <w:rPr>
            <w:rStyle w:val="Hyperlink"/>
            <w:rFonts w:eastAsia="Times New Roman"/>
            <w:sz w:val="24"/>
            <w:szCs w:val="24"/>
          </w:rPr>
          <w:t>jkarrenbauer@insightoutsmart.com</w:t>
        </w:r>
      </w:hyperlink>
      <w:r w:rsidRPr="00257452">
        <w:rPr>
          <w:rFonts w:eastAsia="Times New Roman" w:cs="Arial"/>
          <w:sz w:val="24"/>
          <w:szCs w:val="24"/>
        </w:rPr>
        <w:t xml:space="preserve"> </w:t>
      </w:r>
      <w:r w:rsidR="00C30155" w:rsidRPr="00257452">
        <w:rPr>
          <w:rFonts w:eastAsia="Times New Roman" w:cs="Arial"/>
          <w:sz w:val="24"/>
          <w:szCs w:val="24"/>
        </w:rPr>
        <w:t>,</w:t>
      </w:r>
      <w:r w:rsidRPr="00257452">
        <w:rPr>
          <w:rFonts w:eastAsia="Times New Roman" w:cs="Arial"/>
          <w:sz w:val="24"/>
          <w:szCs w:val="24"/>
        </w:rPr>
        <w:t xml:space="preserve"> 703 956 1423 (office) or 703 999 2925 (cell)</w:t>
      </w:r>
      <w:r w:rsidR="00C30155" w:rsidRPr="00257452">
        <w:rPr>
          <w:rFonts w:eastAsia="Times New Roman" w:cs="Arial"/>
          <w:sz w:val="24"/>
          <w:szCs w:val="24"/>
        </w:rPr>
        <w:t>.</w:t>
      </w:r>
      <w:r w:rsidR="004D10FE" w:rsidRPr="00257452">
        <w:rPr>
          <w:rFonts w:eastAsia="Times New Roman" w:cs="Arial"/>
          <w:sz w:val="24"/>
          <w:szCs w:val="24"/>
        </w:rPr>
        <w:t xml:space="preserve"> </w:t>
      </w:r>
    </w:p>
    <w:p w:rsidR="00B71D07" w:rsidRPr="00257452" w:rsidRDefault="00B71D07" w:rsidP="00C14052">
      <w:pPr>
        <w:spacing w:line="480" w:lineRule="auto"/>
        <w:ind w:left="720"/>
        <w:rPr>
          <w:rFonts w:eastAsia="Times New Roman" w:cs="Arial"/>
          <w:sz w:val="24"/>
          <w:szCs w:val="24"/>
        </w:rPr>
      </w:pPr>
      <w:r>
        <w:rPr>
          <w:rFonts w:eastAsia="Times New Roman" w:cs="Arial"/>
          <w:sz w:val="24"/>
          <w:szCs w:val="24"/>
        </w:rPr>
        <w:t xml:space="preserve">Also, </w:t>
      </w:r>
      <w:r w:rsidRPr="00257452">
        <w:rPr>
          <w:rFonts w:eastAsia="Times New Roman" w:cs="Arial"/>
          <w:sz w:val="24"/>
          <w:szCs w:val="24"/>
        </w:rPr>
        <w:t xml:space="preserve">Glenn Sabin, Managing Principal of ZS Associates’ Princeton office in Princeton, NJ.  ZS Associates is a leading sales and marketing consulting firm.  He can be reached at </w:t>
      </w:r>
      <w:hyperlink r:id="rId15" w:history="1">
        <w:r w:rsidRPr="00257452">
          <w:rPr>
            <w:rStyle w:val="Hyperlink"/>
            <w:rFonts w:eastAsia="Times New Roman"/>
            <w:sz w:val="24"/>
            <w:szCs w:val="24"/>
          </w:rPr>
          <w:t>glenn.sabin@zsassociates.com</w:t>
        </w:r>
      </w:hyperlink>
      <w:r w:rsidRPr="00257452">
        <w:rPr>
          <w:rStyle w:val="Hyperlink"/>
          <w:rFonts w:eastAsia="Times New Roman"/>
          <w:color w:val="auto"/>
          <w:sz w:val="24"/>
          <w:szCs w:val="24"/>
          <w:u w:val="none"/>
        </w:rPr>
        <w:t>, 609 419 3849</w:t>
      </w:r>
      <w:r w:rsidRPr="00257452">
        <w:rPr>
          <w:rStyle w:val="Hyperlink"/>
          <w:rFonts w:eastAsia="Times New Roman"/>
          <w:sz w:val="24"/>
          <w:szCs w:val="24"/>
          <w:u w:val="none"/>
        </w:rPr>
        <w:t xml:space="preserve">. </w:t>
      </w:r>
    </w:p>
    <w:p w:rsidR="0085565D" w:rsidRDefault="0085565D" w:rsidP="00C14052">
      <w:pPr>
        <w:spacing w:line="480" w:lineRule="auto"/>
        <w:ind w:left="720"/>
        <w:rPr>
          <w:rFonts w:eastAsia="Times New Roman" w:cs="Arial"/>
          <w:sz w:val="24"/>
          <w:szCs w:val="24"/>
        </w:rPr>
      </w:pPr>
      <w:r w:rsidRPr="00257452">
        <w:rPr>
          <w:rFonts w:eastAsia="Times New Roman" w:cs="Arial"/>
          <w:b/>
          <w:sz w:val="24"/>
          <w:szCs w:val="24"/>
        </w:rPr>
        <w:t xml:space="preserve">Author </w:t>
      </w:r>
      <w:r w:rsidRPr="00257452">
        <w:rPr>
          <w:rFonts w:eastAsia="Times New Roman" w:cs="Arial"/>
          <w:sz w:val="24"/>
          <w:szCs w:val="24"/>
        </w:rPr>
        <w:t xml:space="preserve">Alan Dybvig is Managing Partner of Dybvig Consulting, a boutique consulting firm specializing in the </w:t>
      </w:r>
      <w:r w:rsidR="00F8194C" w:rsidRPr="00257452">
        <w:rPr>
          <w:rFonts w:eastAsia="Times New Roman" w:cs="Arial"/>
          <w:sz w:val="24"/>
          <w:szCs w:val="24"/>
        </w:rPr>
        <w:t>use</w:t>
      </w:r>
      <w:r w:rsidRPr="00257452">
        <w:rPr>
          <w:rFonts w:eastAsia="Times New Roman" w:cs="Arial"/>
          <w:sz w:val="24"/>
          <w:szCs w:val="24"/>
        </w:rPr>
        <w:t xml:space="preserve"> of </w:t>
      </w:r>
      <w:r w:rsidR="001E68CC" w:rsidRPr="00257452">
        <w:rPr>
          <w:rFonts w:eastAsia="Times New Roman" w:cs="Arial"/>
          <w:sz w:val="24"/>
          <w:szCs w:val="24"/>
        </w:rPr>
        <w:t xml:space="preserve">integrated </w:t>
      </w:r>
      <w:r w:rsidRPr="00257452">
        <w:rPr>
          <w:rFonts w:eastAsia="Times New Roman" w:cs="Arial"/>
          <w:sz w:val="24"/>
          <w:szCs w:val="24"/>
        </w:rPr>
        <w:t xml:space="preserve">predictive analytics and mathematical programming techniques </w:t>
      </w:r>
      <w:r w:rsidR="00F8194C" w:rsidRPr="00257452">
        <w:rPr>
          <w:rFonts w:eastAsia="Times New Roman" w:cs="Arial"/>
          <w:sz w:val="24"/>
          <w:szCs w:val="24"/>
        </w:rPr>
        <w:t xml:space="preserve">to </w:t>
      </w:r>
      <w:r w:rsidRPr="00257452">
        <w:rPr>
          <w:rFonts w:eastAsia="Times New Roman" w:cs="Arial"/>
          <w:sz w:val="24"/>
          <w:szCs w:val="24"/>
        </w:rPr>
        <w:t>creat</w:t>
      </w:r>
      <w:r w:rsidR="00F8194C" w:rsidRPr="00257452">
        <w:rPr>
          <w:rFonts w:eastAsia="Times New Roman" w:cs="Arial"/>
          <w:sz w:val="24"/>
          <w:szCs w:val="24"/>
        </w:rPr>
        <w:t>e</w:t>
      </w:r>
      <w:r w:rsidRPr="00257452">
        <w:rPr>
          <w:rFonts w:eastAsia="Times New Roman" w:cs="Arial"/>
          <w:sz w:val="24"/>
          <w:szCs w:val="24"/>
        </w:rPr>
        <w:t xml:space="preserve"> </w:t>
      </w:r>
      <w:r w:rsidR="003C6F7F" w:rsidRPr="00257452">
        <w:rPr>
          <w:rFonts w:eastAsia="Times New Roman" w:cs="Arial"/>
          <w:sz w:val="24"/>
          <w:szCs w:val="24"/>
        </w:rPr>
        <w:t xml:space="preserve">an </w:t>
      </w:r>
      <w:r w:rsidRPr="00257452">
        <w:rPr>
          <w:rFonts w:eastAsia="Times New Roman" w:cs="Arial"/>
          <w:sz w:val="24"/>
          <w:szCs w:val="24"/>
        </w:rPr>
        <w:t>optimized income statement</w:t>
      </w:r>
      <w:r w:rsidR="003C6F7F" w:rsidRPr="00257452">
        <w:rPr>
          <w:rFonts w:eastAsia="Times New Roman" w:cs="Arial"/>
          <w:sz w:val="24"/>
          <w:szCs w:val="24"/>
        </w:rPr>
        <w:t xml:space="preserve"> (</w:t>
      </w:r>
      <w:r w:rsidR="003C6F7F" w:rsidRPr="00257452">
        <w:rPr>
          <w:rFonts w:eastAsia="Times New Roman" w:cs="Arial"/>
          <w:b/>
          <w:sz w:val="24"/>
          <w:szCs w:val="24"/>
        </w:rPr>
        <w:t>OIS)</w:t>
      </w:r>
      <w:r w:rsidR="001E68CC" w:rsidRPr="00257452">
        <w:rPr>
          <w:rFonts w:eastAsia="Times New Roman" w:cs="Arial"/>
          <w:b/>
          <w:sz w:val="24"/>
          <w:szCs w:val="24"/>
        </w:rPr>
        <w:t xml:space="preserve"> </w:t>
      </w:r>
      <w:r w:rsidR="001E68CC" w:rsidRPr="00257452">
        <w:rPr>
          <w:rFonts w:eastAsia="Times New Roman" w:cs="Arial"/>
          <w:sz w:val="24"/>
          <w:szCs w:val="24"/>
        </w:rPr>
        <w:t>and its</w:t>
      </w:r>
      <w:r w:rsidR="003C6F7F" w:rsidRPr="00257452">
        <w:rPr>
          <w:rFonts w:eastAsia="Times New Roman" w:cs="Arial"/>
          <w:sz w:val="24"/>
          <w:szCs w:val="24"/>
        </w:rPr>
        <w:t xml:space="preserve"> application to a variety of </w:t>
      </w:r>
      <w:r w:rsidR="00B71D07">
        <w:rPr>
          <w:rFonts w:eastAsia="Times New Roman" w:cs="Arial"/>
          <w:sz w:val="24"/>
          <w:szCs w:val="24"/>
        </w:rPr>
        <w:t xml:space="preserve">related </w:t>
      </w:r>
      <w:r w:rsidR="003C6F7F" w:rsidRPr="00257452">
        <w:rPr>
          <w:rFonts w:eastAsia="Times New Roman" w:cs="Arial"/>
          <w:sz w:val="24"/>
          <w:szCs w:val="24"/>
        </w:rPr>
        <w:t>optimized planning opportunities.</w:t>
      </w:r>
      <w:r w:rsidRPr="00257452">
        <w:rPr>
          <w:rFonts w:eastAsia="Times New Roman" w:cs="Arial"/>
          <w:sz w:val="24"/>
          <w:szCs w:val="24"/>
        </w:rPr>
        <w:t xml:space="preserve">  He can be reached at </w:t>
      </w:r>
      <w:hyperlink r:id="rId16" w:history="1">
        <w:r w:rsidRPr="00257452">
          <w:rPr>
            <w:rStyle w:val="Hyperlink"/>
            <w:rFonts w:eastAsia="Times New Roman" w:cs="Arial"/>
            <w:sz w:val="24"/>
            <w:szCs w:val="24"/>
          </w:rPr>
          <w:t>alan@optimizedincomestatement.com</w:t>
        </w:r>
      </w:hyperlink>
      <w:r w:rsidRPr="00257452">
        <w:rPr>
          <w:rFonts w:eastAsia="Times New Roman" w:cs="Arial"/>
          <w:sz w:val="24"/>
          <w:szCs w:val="24"/>
        </w:rPr>
        <w:t xml:space="preserve"> or 609 947 2565 (cell).</w:t>
      </w:r>
    </w:p>
    <w:p w:rsidR="00106410" w:rsidRPr="00257452" w:rsidRDefault="00106410" w:rsidP="00C14052">
      <w:pPr>
        <w:spacing w:line="480" w:lineRule="auto"/>
        <w:ind w:left="720"/>
        <w:rPr>
          <w:rFonts w:eastAsia="Times New Roman" w:cs="Arial"/>
          <w:sz w:val="24"/>
          <w:szCs w:val="24"/>
        </w:rPr>
      </w:pPr>
    </w:p>
    <w:p w:rsidR="001E68CC" w:rsidRPr="0085565D" w:rsidRDefault="001E68CC" w:rsidP="00C14052">
      <w:pPr>
        <w:spacing w:line="480" w:lineRule="auto"/>
        <w:ind w:left="720"/>
        <w:rPr>
          <w:rFonts w:eastAsia="Times New Roman" w:cs="Arial"/>
          <w:b/>
        </w:rPr>
      </w:pPr>
    </w:p>
    <w:p w:rsidR="00C60658" w:rsidRPr="001134A7" w:rsidRDefault="00C60658" w:rsidP="00940797">
      <w:pPr>
        <w:spacing w:line="480" w:lineRule="auto"/>
        <w:rPr>
          <w:sz w:val="20"/>
          <w:szCs w:val="20"/>
        </w:rPr>
      </w:pPr>
    </w:p>
    <w:sectPr w:rsidR="00C60658" w:rsidRPr="001134A7" w:rsidSect="005336CB">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B8" w:rsidRDefault="001721B8" w:rsidP="00133277">
      <w:pPr>
        <w:spacing w:after="0" w:line="240" w:lineRule="auto"/>
      </w:pPr>
      <w:r>
        <w:separator/>
      </w:r>
    </w:p>
  </w:endnote>
  <w:endnote w:type="continuationSeparator" w:id="0">
    <w:p w:rsidR="001721B8" w:rsidRDefault="001721B8" w:rsidP="0013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37" w:rsidRDefault="00DA7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37" w:rsidRDefault="00DA7E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37" w:rsidRDefault="00DA7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B8" w:rsidRDefault="001721B8" w:rsidP="00133277">
      <w:pPr>
        <w:spacing w:after="0" w:line="240" w:lineRule="auto"/>
      </w:pPr>
      <w:r>
        <w:separator/>
      </w:r>
    </w:p>
  </w:footnote>
  <w:footnote w:type="continuationSeparator" w:id="0">
    <w:p w:rsidR="001721B8" w:rsidRDefault="001721B8" w:rsidP="00133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37" w:rsidRDefault="00DA7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37" w:rsidRDefault="00DA7E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37" w:rsidRDefault="00DA7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BE6"/>
    <w:multiLevelType w:val="hybridMultilevel"/>
    <w:tmpl w:val="4B6CCD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1">
      <w:start w:val="1"/>
      <w:numFmt w:val="bullet"/>
      <w:lvlText w:val=""/>
      <w:lvlJc w:val="left"/>
      <w:pPr>
        <w:ind w:left="324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AC221DEE">
      <w:start w:val="1"/>
      <w:numFmt w:val="lowerRoman"/>
      <w:lvlText w:val="%8)"/>
      <w:lvlJc w:val="left"/>
      <w:pPr>
        <w:ind w:left="5760" w:hanging="720"/>
      </w:pPr>
      <w:rPr>
        <w:rFonts w:hint="default"/>
        <w:i w:val="0"/>
        <w:color w:val="FF0000"/>
      </w:rPr>
    </w:lvl>
    <w:lvl w:ilvl="8" w:tplc="04090005" w:tentative="1">
      <w:start w:val="1"/>
      <w:numFmt w:val="bullet"/>
      <w:lvlText w:val=""/>
      <w:lvlJc w:val="left"/>
      <w:pPr>
        <w:ind w:left="6120" w:hanging="360"/>
      </w:pPr>
      <w:rPr>
        <w:rFonts w:ascii="Wingdings" w:hAnsi="Wingdings" w:hint="default"/>
      </w:rPr>
    </w:lvl>
  </w:abstractNum>
  <w:abstractNum w:abstractNumId="1">
    <w:nsid w:val="075B69CB"/>
    <w:multiLevelType w:val="hybridMultilevel"/>
    <w:tmpl w:val="F5A424FE"/>
    <w:lvl w:ilvl="0" w:tplc="14763096">
      <w:start w:val="1"/>
      <w:numFmt w:val="decimal"/>
      <w:lvlText w:val="%1."/>
      <w:lvlJc w:val="left"/>
      <w:pPr>
        <w:ind w:left="720" w:hanging="360"/>
      </w:pPr>
      <w:rPr>
        <w:rFonts w:hint="default"/>
        <w:b/>
        <w:sz w:val="3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3C1A"/>
    <w:multiLevelType w:val="hybridMultilevel"/>
    <w:tmpl w:val="BF768D0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0E7854CB"/>
    <w:multiLevelType w:val="hybridMultilevel"/>
    <w:tmpl w:val="5DB4389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15340FA5"/>
    <w:multiLevelType w:val="hybridMultilevel"/>
    <w:tmpl w:val="D3923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E0A0A1A"/>
    <w:multiLevelType w:val="hybridMultilevel"/>
    <w:tmpl w:val="9026AE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6332CF"/>
    <w:multiLevelType w:val="hybridMultilevel"/>
    <w:tmpl w:val="ECA86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2B3D6D"/>
    <w:multiLevelType w:val="hybridMultilevel"/>
    <w:tmpl w:val="93209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B82A52"/>
    <w:multiLevelType w:val="hybridMultilevel"/>
    <w:tmpl w:val="ABE4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2B55AF"/>
    <w:multiLevelType w:val="hybridMultilevel"/>
    <w:tmpl w:val="CB9A4F24"/>
    <w:lvl w:ilvl="0" w:tplc="0409000F">
      <w:start w:val="1"/>
      <w:numFmt w:val="decimal"/>
      <w:lvlText w:val="%1."/>
      <w:lvlJc w:val="left"/>
      <w:pPr>
        <w:ind w:left="4371" w:hanging="360"/>
      </w:pPr>
    </w:lvl>
    <w:lvl w:ilvl="1" w:tplc="04090019">
      <w:start w:val="1"/>
      <w:numFmt w:val="lowerLetter"/>
      <w:lvlText w:val="%2."/>
      <w:lvlJc w:val="left"/>
      <w:pPr>
        <w:ind w:left="5091" w:hanging="360"/>
      </w:pPr>
    </w:lvl>
    <w:lvl w:ilvl="2" w:tplc="0409001B" w:tentative="1">
      <w:start w:val="1"/>
      <w:numFmt w:val="lowerRoman"/>
      <w:lvlText w:val="%3."/>
      <w:lvlJc w:val="right"/>
      <w:pPr>
        <w:ind w:left="5811" w:hanging="180"/>
      </w:pPr>
    </w:lvl>
    <w:lvl w:ilvl="3" w:tplc="0409000F" w:tentative="1">
      <w:start w:val="1"/>
      <w:numFmt w:val="decimal"/>
      <w:lvlText w:val="%4."/>
      <w:lvlJc w:val="left"/>
      <w:pPr>
        <w:ind w:left="6531" w:hanging="360"/>
      </w:pPr>
    </w:lvl>
    <w:lvl w:ilvl="4" w:tplc="04090019" w:tentative="1">
      <w:start w:val="1"/>
      <w:numFmt w:val="lowerLetter"/>
      <w:lvlText w:val="%5."/>
      <w:lvlJc w:val="left"/>
      <w:pPr>
        <w:ind w:left="7251" w:hanging="360"/>
      </w:pPr>
    </w:lvl>
    <w:lvl w:ilvl="5" w:tplc="0409001B" w:tentative="1">
      <w:start w:val="1"/>
      <w:numFmt w:val="lowerRoman"/>
      <w:lvlText w:val="%6."/>
      <w:lvlJc w:val="right"/>
      <w:pPr>
        <w:ind w:left="7971" w:hanging="180"/>
      </w:pPr>
    </w:lvl>
    <w:lvl w:ilvl="6" w:tplc="0409000F" w:tentative="1">
      <w:start w:val="1"/>
      <w:numFmt w:val="decimal"/>
      <w:lvlText w:val="%7."/>
      <w:lvlJc w:val="left"/>
      <w:pPr>
        <w:ind w:left="8691" w:hanging="360"/>
      </w:pPr>
    </w:lvl>
    <w:lvl w:ilvl="7" w:tplc="04090019" w:tentative="1">
      <w:start w:val="1"/>
      <w:numFmt w:val="lowerLetter"/>
      <w:lvlText w:val="%8."/>
      <w:lvlJc w:val="left"/>
      <w:pPr>
        <w:ind w:left="9411" w:hanging="360"/>
      </w:pPr>
    </w:lvl>
    <w:lvl w:ilvl="8" w:tplc="0409001B" w:tentative="1">
      <w:start w:val="1"/>
      <w:numFmt w:val="lowerRoman"/>
      <w:lvlText w:val="%9."/>
      <w:lvlJc w:val="right"/>
      <w:pPr>
        <w:ind w:left="10131" w:hanging="180"/>
      </w:pPr>
    </w:lvl>
  </w:abstractNum>
  <w:abstractNum w:abstractNumId="10">
    <w:nsid w:val="40803FA4"/>
    <w:multiLevelType w:val="hybridMultilevel"/>
    <w:tmpl w:val="8C3448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40E4346E"/>
    <w:multiLevelType w:val="hybridMultilevel"/>
    <w:tmpl w:val="F4621820"/>
    <w:lvl w:ilvl="0" w:tplc="4B2C6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8F2678"/>
    <w:multiLevelType w:val="hybridMultilevel"/>
    <w:tmpl w:val="8A985636"/>
    <w:lvl w:ilvl="0" w:tplc="5492D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0C572D"/>
    <w:multiLevelType w:val="hybridMultilevel"/>
    <w:tmpl w:val="699C08E4"/>
    <w:lvl w:ilvl="0" w:tplc="14763096">
      <w:start w:val="1"/>
      <w:numFmt w:val="decimal"/>
      <w:lvlText w:val="%1."/>
      <w:lvlJc w:val="left"/>
      <w:pPr>
        <w:ind w:left="3600" w:hanging="360"/>
      </w:pPr>
      <w:rPr>
        <w:rFonts w:hint="default"/>
        <w:b/>
        <w:sz w:val="3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1DE6C40"/>
    <w:multiLevelType w:val="hybridMultilevel"/>
    <w:tmpl w:val="AB08DE1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B267E5"/>
    <w:multiLevelType w:val="multilevel"/>
    <w:tmpl w:val="4FCCA2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8464A74"/>
    <w:multiLevelType w:val="hybridMultilevel"/>
    <w:tmpl w:val="FB104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E74A32"/>
    <w:multiLevelType w:val="hybridMultilevel"/>
    <w:tmpl w:val="1B029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4677D2"/>
    <w:multiLevelType w:val="hybridMultilevel"/>
    <w:tmpl w:val="14B0F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2372D9"/>
    <w:multiLevelType w:val="hybridMultilevel"/>
    <w:tmpl w:val="CAB28482"/>
    <w:lvl w:ilvl="0" w:tplc="14763096">
      <w:start w:val="1"/>
      <w:numFmt w:val="decimal"/>
      <w:lvlText w:val="%1."/>
      <w:lvlJc w:val="left"/>
      <w:pPr>
        <w:ind w:left="720" w:hanging="360"/>
      </w:pPr>
      <w:rPr>
        <w:rFonts w:hint="default"/>
        <w:b/>
        <w:sz w:val="3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B4EF9"/>
    <w:multiLevelType w:val="hybridMultilevel"/>
    <w:tmpl w:val="E16CA35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6CA84769"/>
    <w:multiLevelType w:val="hybridMultilevel"/>
    <w:tmpl w:val="B3E03A0A"/>
    <w:lvl w:ilvl="0" w:tplc="4CE2D3C0">
      <w:start w:val="1"/>
      <w:numFmt w:val="decimal"/>
      <w:lvlText w:val="%1)"/>
      <w:lvlJc w:val="left"/>
      <w:pPr>
        <w:ind w:left="2436" w:hanging="948"/>
      </w:pPr>
      <w:rPr>
        <w:rFonts w:hint="default"/>
      </w:rPr>
    </w:lvl>
    <w:lvl w:ilvl="1" w:tplc="04090019">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2">
    <w:nsid w:val="735425B4"/>
    <w:multiLevelType w:val="hybridMultilevel"/>
    <w:tmpl w:val="2E32A6E4"/>
    <w:lvl w:ilvl="0" w:tplc="0C3EE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A548BA"/>
    <w:multiLevelType w:val="hybridMultilevel"/>
    <w:tmpl w:val="2FBA55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5"/>
  </w:num>
  <w:num w:numId="4">
    <w:abstractNumId w:val="13"/>
  </w:num>
  <w:num w:numId="5">
    <w:abstractNumId w:val="21"/>
  </w:num>
  <w:num w:numId="6">
    <w:abstractNumId w:val="23"/>
  </w:num>
  <w:num w:numId="7">
    <w:abstractNumId w:val="19"/>
  </w:num>
  <w:num w:numId="8">
    <w:abstractNumId w:val="4"/>
  </w:num>
  <w:num w:numId="9">
    <w:abstractNumId w:val="1"/>
  </w:num>
  <w:num w:numId="10">
    <w:abstractNumId w:val="9"/>
  </w:num>
  <w:num w:numId="11">
    <w:abstractNumId w:val="5"/>
  </w:num>
  <w:num w:numId="12">
    <w:abstractNumId w:val="20"/>
  </w:num>
  <w:num w:numId="13">
    <w:abstractNumId w:val="12"/>
  </w:num>
  <w:num w:numId="14">
    <w:abstractNumId w:val="22"/>
  </w:num>
  <w:num w:numId="15">
    <w:abstractNumId w:val="10"/>
  </w:num>
  <w:num w:numId="16">
    <w:abstractNumId w:val="11"/>
  </w:num>
  <w:num w:numId="17">
    <w:abstractNumId w:val="7"/>
  </w:num>
  <w:num w:numId="18">
    <w:abstractNumId w:val="6"/>
  </w:num>
  <w:num w:numId="19">
    <w:abstractNumId w:val="3"/>
  </w:num>
  <w:num w:numId="20">
    <w:abstractNumId w:val="2"/>
  </w:num>
  <w:num w:numId="21">
    <w:abstractNumId w:val="8"/>
  </w:num>
  <w:num w:numId="22">
    <w:abstractNumId w:val="17"/>
  </w:num>
  <w:num w:numId="23">
    <w:abstractNumId w:val="18"/>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E2"/>
    <w:rsid w:val="00001766"/>
    <w:rsid w:val="00002065"/>
    <w:rsid w:val="000027AF"/>
    <w:rsid w:val="000028D5"/>
    <w:rsid w:val="00010461"/>
    <w:rsid w:val="00016868"/>
    <w:rsid w:val="00016B21"/>
    <w:rsid w:val="00016B56"/>
    <w:rsid w:val="00021496"/>
    <w:rsid w:val="00021EE3"/>
    <w:rsid w:val="00022407"/>
    <w:rsid w:val="000355B9"/>
    <w:rsid w:val="00035ACA"/>
    <w:rsid w:val="000364A9"/>
    <w:rsid w:val="000367B0"/>
    <w:rsid w:val="00041C04"/>
    <w:rsid w:val="000435A8"/>
    <w:rsid w:val="000453E4"/>
    <w:rsid w:val="00045457"/>
    <w:rsid w:val="00047E4D"/>
    <w:rsid w:val="0005276D"/>
    <w:rsid w:val="00052D6B"/>
    <w:rsid w:val="000536B6"/>
    <w:rsid w:val="00054885"/>
    <w:rsid w:val="00057972"/>
    <w:rsid w:val="00061912"/>
    <w:rsid w:val="00065426"/>
    <w:rsid w:val="00065E76"/>
    <w:rsid w:val="00067419"/>
    <w:rsid w:val="0006773C"/>
    <w:rsid w:val="000679DB"/>
    <w:rsid w:val="0007373D"/>
    <w:rsid w:val="000755B1"/>
    <w:rsid w:val="00076B60"/>
    <w:rsid w:val="000808AB"/>
    <w:rsid w:val="00082CC8"/>
    <w:rsid w:val="000837A3"/>
    <w:rsid w:val="00093C41"/>
    <w:rsid w:val="00094615"/>
    <w:rsid w:val="00094AB5"/>
    <w:rsid w:val="00094C07"/>
    <w:rsid w:val="0009664B"/>
    <w:rsid w:val="00097A96"/>
    <w:rsid w:val="00097F98"/>
    <w:rsid w:val="000A65D5"/>
    <w:rsid w:val="000B2A4D"/>
    <w:rsid w:val="000B2BC5"/>
    <w:rsid w:val="000B4E34"/>
    <w:rsid w:val="000B6691"/>
    <w:rsid w:val="000B6794"/>
    <w:rsid w:val="000B6D86"/>
    <w:rsid w:val="000C2EF6"/>
    <w:rsid w:val="000C372B"/>
    <w:rsid w:val="000D4641"/>
    <w:rsid w:val="000D475D"/>
    <w:rsid w:val="000D7CC0"/>
    <w:rsid w:val="000E0B11"/>
    <w:rsid w:val="000E2373"/>
    <w:rsid w:val="000E2D85"/>
    <w:rsid w:val="000E6EC7"/>
    <w:rsid w:val="000F5373"/>
    <w:rsid w:val="000F78CC"/>
    <w:rsid w:val="001027D4"/>
    <w:rsid w:val="00105CB6"/>
    <w:rsid w:val="00106410"/>
    <w:rsid w:val="001134A7"/>
    <w:rsid w:val="00121BDE"/>
    <w:rsid w:val="00123188"/>
    <w:rsid w:val="00124733"/>
    <w:rsid w:val="00126495"/>
    <w:rsid w:val="00132316"/>
    <w:rsid w:val="00133277"/>
    <w:rsid w:val="00134E42"/>
    <w:rsid w:val="00135FE2"/>
    <w:rsid w:val="0014054D"/>
    <w:rsid w:val="00140836"/>
    <w:rsid w:val="00143B64"/>
    <w:rsid w:val="001458D5"/>
    <w:rsid w:val="001537CB"/>
    <w:rsid w:val="0015463E"/>
    <w:rsid w:val="00155AB0"/>
    <w:rsid w:val="00155CC4"/>
    <w:rsid w:val="001615C4"/>
    <w:rsid w:val="00163210"/>
    <w:rsid w:val="001721B8"/>
    <w:rsid w:val="00172915"/>
    <w:rsid w:val="00174426"/>
    <w:rsid w:val="001747E3"/>
    <w:rsid w:val="00174E5C"/>
    <w:rsid w:val="0018188D"/>
    <w:rsid w:val="0018488A"/>
    <w:rsid w:val="00191341"/>
    <w:rsid w:val="00193216"/>
    <w:rsid w:val="00196F0C"/>
    <w:rsid w:val="001A13A3"/>
    <w:rsid w:val="001A23F3"/>
    <w:rsid w:val="001A26A1"/>
    <w:rsid w:val="001A5B9E"/>
    <w:rsid w:val="001C49C7"/>
    <w:rsid w:val="001C575C"/>
    <w:rsid w:val="001D12E4"/>
    <w:rsid w:val="001D24AE"/>
    <w:rsid w:val="001D491A"/>
    <w:rsid w:val="001D5190"/>
    <w:rsid w:val="001E0CB7"/>
    <w:rsid w:val="001E2C5C"/>
    <w:rsid w:val="001E38FA"/>
    <w:rsid w:val="001E68CC"/>
    <w:rsid w:val="001E775F"/>
    <w:rsid w:val="001F0160"/>
    <w:rsid w:val="001F04E3"/>
    <w:rsid w:val="001F4596"/>
    <w:rsid w:val="001F7700"/>
    <w:rsid w:val="001F7F4F"/>
    <w:rsid w:val="00202A4E"/>
    <w:rsid w:val="00203289"/>
    <w:rsid w:val="00206EEC"/>
    <w:rsid w:val="00210498"/>
    <w:rsid w:val="0021118F"/>
    <w:rsid w:val="00215F3B"/>
    <w:rsid w:val="00217CD9"/>
    <w:rsid w:val="00220312"/>
    <w:rsid w:val="00221497"/>
    <w:rsid w:val="002233C4"/>
    <w:rsid w:val="002245E3"/>
    <w:rsid w:val="00224A9D"/>
    <w:rsid w:val="0022793F"/>
    <w:rsid w:val="00235C68"/>
    <w:rsid w:val="00240E67"/>
    <w:rsid w:val="00242C61"/>
    <w:rsid w:val="0024529C"/>
    <w:rsid w:val="00245614"/>
    <w:rsid w:val="002471C8"/>
    <w:rsid w:val="00254A0D"/>
    <w:rsid w:val="00255779"/>
    <w:rsid w:val="00257452"/>
    <w:rsid w:val="0026240B"/>
    <w:rsid w:val="00264FF0"/>
    <w:rsid w:val="00265C90"/>
    <w:rsid w:val="0026620E"/>
    <w:rsid w:val="0026795A"/>
    <w:rsid w:val="002706E5"/>
    <w:rsid w:val="00275F84"/>
    <w:rsid w:val="00280025"/>
    <w:rsid w:val="002851D7"/>
    <w:rsid w:val="0029123A"/>
    <w:rsid w:val="00295FCE"/>
    <w:rsid w:val="002A3E86"/>
    <w:rsid w:val="002A4703"/>
    <w:rsid w:val="002A514F"/>
    <w:rsid w:val="002A7F01"/>
    <w:rsid w:val="002B1D9B"/>
    <w:rsid w:val="002B3A25"/>
    <w:rsid w:val="002B3B85"/>
    <w:rsid w:val="002C0A41"/>
    <w:rsid w:val="002C61EC"/>
    <w:rsid w:val="002C6F35"/>
    <w:rsid w:val="002D36B5"/>
    <w:rsid w:val="002D77AC"/>
    <w:rsid w:val="002E00A6"/>
    <w:rsid w:val="002E584C"/>
    <w:rsid w:val="002E749D"/>
    <w:rsid w:val="002F5158"/>
    <w:rsid w:val="002F60D9"/>
    <w:rsid w:val="00300E95"/>
    <w:rsid w:val="00303291"/>
    <w:rsid w:val="00305843"/>
    <w:rsid w:val="00305ADD"/>
    <w:rsid w:val="00306C6C"/>
    <w:rsid w:val="003126F9"/>
    <w:rsid w:val="00312A99"/>
    <w:rsid w:val="00315077"/>
    <w:rsid w:val="00322384"/>
    <w:rsid w:val="003226CD"/>
    <w:rsid w:val="0033163C"/>
    <w:rsid w:val="00331B9A"/>
    <w:rsid w:val="00331EA7"/>
    <w:rsid w:val="0033678F"/>
    <w:rsid w:val="00341C70"/>
    <w:rsid w:val="003504C4"/>
    <w:rsid w:val="00351578"/>
    <w:rsid w:val="00351C95"/>
    <w:rsid w:val="00355E31"/>
    <w:rsid w:val="00361768"/>
    <w:rsid w:val="003629AF"/>
    <w:rsid w:val="00362DE5"/>
    <w:rsid w:val="00363855"/>
    <w:rsid w:val="00364DF2"/>
    <w:rsid w:val="00370157"/>
    <w:rsid w:val="0037064D"/>
    <w:rsid w:val="00372A52"/>
    <w:rsid w:val="003739F0"/>
    <w:rsid w:val="0037714A"/>
    <w:rsid w:val="00383BDE"/>
    <w:rsid w:val="00385F1A"/>
    <w:rsid w:val="00385F34"/>
    <w:rsid w:val="003864A1"/>
    <w:rsid w:val="00390039"/>
    <w:rsid w:val="003901C4"/>
    <w:rsid w:val="003910A5"/>
    <w:rsid w:val="003945F4"/>
    <w:rsid w:val="003A19B2"/>
    <w:rsid w:val="003A223B"/>
    <w:rsid w:val="003A553C"/>
    <w:rsid w:val="003B59B5"/>
    <w:rsid w:val="003B7A25"/>
    <w:rsid w:val="003C1361"/>
    <w:rsid w:val="003C6F7F"/>
    <w:rsid w:val="003C7F6F"/>
    <w:rsid w:val="003D616A"/>
    <w:rsid w:val="003E0CF3"/>
    <w:rsid w:val="003E1CD3"/>
    <w:rsid w:val="003E1DBE"/>
    <w:rsid w:val="003E1EEE"/>
    <w:rsid w:val="003E2665"/>
    <w:rsid w:val="003E6170"/>
    <w:rsid w:val="003E6AC1"/>
    <w:rsid w:val="003E6F4C"/>
    <w:rsid w:val="003E7079"/>
    <w:rsid w:val="003F4940"/>
    <w:rsid w:val="003F71DB"/>
    <w:rsid w:val="003F7CBA"/>
    <w:rsid w:val="00401543"/>
    <w:rsid w:val="00401716"/>
    <w:rsid w:val="00401A85"/>
    <w:rsid w:val="00405528"/>
    <w:rsid w:val="00407BC9"/>
    <w:rsid w:val="004259F8"/>
    <w:rsid w:val="00427FAA"/>
    <w:rsid w:val="004349C8"/>
    <w:rsid w:val="004350EC"/>
    <w:rsid w:val="00435A3C"/>
    <w:rsid w:val="00436113"/>
    <w:rsid w:val="00452196"/>
    <w:rsid w:val="004622B9"/>
    <w:rsid w:val="00466560"/>
    <w:rsid w:val="00472671"/>
    <w:rsid w:val="00474845"/>
    <w:rsid w:val="00476DC4"/>
    <w:rsid w:val="00480662"/>
    <w:rsid w:val="004819F0"/>
    <w:rsid w:val="00482EA7"/>
    <w:rsid w:val="00484B43"/>
    <w:rsid w:val="004927AA"/>
    <w:rsid w:val="00496067"/>
    <w:rsid w:val="004A550E"/>
    <w:rsid w:val="004A5BD1"/>
    <w:rsid w:val="004B0ECF"/>
    <w:rsid w:val="004B3550"/>
    <w:rsid w:val="004B6755"/>
    <w:rsid w:val="004B7D2E"/>
    <w:rsid w:val="004B7D96"/>
    <w:rsid w:val="004C12AA"/>
    <w:rsid w:val="004D10FE"/>
    <w:rsid w:val="004D31BF"/>
    <w:rsid w:val="004D320F"/>
    <w:rsid w:val="004D481D"/>
    <w:rsid w:val="004E07D1"/>
    <w:rsid w:val="004E2F8A"/>
    <w:rsid w:val="004E3350"/>
    <w:rsid w:val="004E3F76"/>
    <w:rsid w:val="00500540"/>
    <w:rsid w:val="00500B76"/>
    <w:rsid w:val="00502A9F"/>
    <w:rsid w:val="00502BDE"/>
    <w:rsid w:val="005035E0"/>
    <w:rsid w:val="00505CF2"/>
    <w:rsid w:val="00506D87"/>
    <w:rsid w:val="00513CDD"/>
    <w:rsid w:val="005149DF"/>
    <w:rsid w:val="00515735"/>
    <w:rsid w:val="00520F5F"/>
    <w:rsid w:val="00531ACE"/>
    <w:rsid w:val="005336CB"/>
    <w:rsid w:val="00535929"/>
    <w:rsid w:val="00542A5A"/>
    <w:rsid w:val="0055302E"/>
    <w:rsid w:val="00554A36"/>
    <w:rsid w:val="0055544D"/>
    <w:rsid w:val="00555EC0"/>
    <w:rsid w:val="00556DAF"/>
    <w:rsid w:val="005607B7"/>
    <w:rsid w:val="005635D3"/>
    <w:rsid w:val="005647BB"/>
    <w:rsid w:val="00566AEA"/>
    <w:rsid w:val="00566E5B"/>
    <w:rsid w:val="00575BBB"/>
    <w:rsid w:val="00587421"/>
    <w:rsid w:val="00591A15"/>
    <w:rsid w:val="005A3EE0"/>
    <w:rsid w:val="005A4E73"/>
    <w:rsid w:val="005B141A"/>
    <w:rsid w:val="005B7D75"/>
    <w:rsid w:val="005C3C92"/>
    <w:rsid w:val="005C6F13"/>
    <w:rsid w:val="005C7454"/>
    <w:rsid w:val="005E1890"/>
    <w:rsid w:val="005E340A"/>
    <w:rsid w:val="005E47FA"/>
    <w:rsid w:val="005E71B2"/>
    <w:rsid w:val="005E737A"/>
    <w:rsid w:val="005F1C51"/>
    <w:rsid w:val="005F27F1"/>
    <w:rsid w:val="005F39E6"/>
    <w:rsid w:val="005F4A8B"/>
    <w:rsid w:val="005F6D29"/>
    <w:rsid w:val="005F6DE2"/>
    <w:rsid w:val="00602299"/>
    <w:rsid w:val="00602B70"/>
    <w:rsid w:val="00602BF6"/>
    <w:rsid w:val="00602ECE"/>
    <w:rsid w:val="0060333F"/>
    <w:rsid w:val="0060363C"/>
    <w:rsid w:val="00604955"/>
    <w:rsid w:val="00607615"/>
    <w:rsid w:val="00612662"/>
    <w:rsid w:val="0061746C"/>
    <w:rsid w:val="0061796D"/>
    <w:rsid w:val="00621653"/>
    <w:rsid w:val="006230CD"/>
    <w:rsid w:val="00623601"/>
    <w:rsid w:val="006303E6"/>
    <w:rsid w:val="006325DE"/>
    <w:rsid w:val="00635B31"/>
    <w:rsid w:val="006441A5"/>
    <w:rsid w:val="00646639"/>
    <w:rsid w:val="0065062D"/>
    <w:rsid w:val="00656AF7"/>
    <w:rsid w:val="00666228"/>
    <w:rsid w:val="00667C12"/>
    <w:rsid w:val="006737D3"/>
    <w:rsid w:val="00673F1D"/>
    <w:rsid w:val="00674E3A"/>
    <w:rsid w:val="00676E40"/>
    <w:rsid w:val="00690359"/>
    <w:rsid w:val="00691A26"/>
    <w:rsid w:val="00695B8C"/>
    <w:rsid w:val="006A78E1"/>
    <w:rsid w:val="006B5ED4"/>
    <w:rsid w:val="006B6801"/>
    <w:rsid w:val="006B7962"/>
    <w:rsid w:val="006C0387"/>
    <w:rsid w:val="006C503D"/>
    <w:rsid w:val="006D1013"/>
    <w:rsid w:val="006D5457"/>
    <w:rsid w:val="006D780C"/>
    <w:rsid w:val="006E05C4"/>
    <w:rsid w:val="006E1CE4"/>
    <w:rsid w:val="006E23D2"/>
    <w:rsid w:val="006E564A"/>
    <w:rsid w:val="006E6759"/>
    <w:rsid w:val="006E7615"/>
    <w:rsid w:val="006F0479"/>
    <w:rsid w:val="006F243E"/>
    <w:rsid w:val="006F3558"/>
    <w:rsid w:val="00701208"/>
    <w:rsid w:val="00701954"/>
    <w:rsid w:val="007056A0"/>
    <w:rsid w:val="0070663A"/>
    <w:rsid w:val="007072A7"/>
    <w:rsid w:val="0071576C"/>
    <w:rsid w:val="007214B1"/>
    <w:rsid w:val="007327E2"/>
    <w:rsid w:val="00733C52"/>
    <w:rsid w:val="00733EB7"/>
    <w:rsid w:val="00733FEF"/>
    <w:rsid w:val="007346C6"/>
    <w:rsid w:val="007358A9"/>
    <w:rsid w:val="00735937"/>
    <w:rsid w:val="0074213B"/>
    <w:rsid w:val="00742A64"/>
    <w:rsid w:val="0074517A"/>
    <w:rsid w:val="00752B58"/>
    <w:rsid w:val="0076193E"/>
    <w:rsid w:val="0076612E"/>
    <w:rsid w:val="007700F4"/>
    <w:rsid w:val="0077205C"/>
    <w:rsid w:val="00774103"/>
    <w:rsid w:val="007741C8"/>
    <w:rsid w:val="0077632D"/>
    <w:rsid w:val="00782590"/>
    <w:rsid w:val="0078334C"/>
    <w:rsid w:val="00784EB4"/>
    <w:rsid w:val="007865AA"/>
    <w:rsid w:val="00792379"/>
    <w:rsid w:val="00796655"/>
    <w:rsid w:val="007B34A8"/>
    <w:rsid w:val="007B38AF"/>
    <w:rsid w:val="007C016D"/>
    <w:rsid w:val="007C190C"/>
    <w:rsid w:val="007D0F8E"/>
    <w:rsid w:val="007E1979"/>
    <w:rsid w:val="007E1F51"/>
    <w:rsid w:val="007E5949"/>
    <w:rsid w:val="007E6B7A"/>
    <w:rsid w:val="007F00B6"/>
    <w:rsid w:val="007F1633"/>
    <w:rsid w:val="007F203E"/>
    <w:rsid w:val="00801A06"/>
    <w:rsid w:val="008041B2"/>
    <w:rsid w:val="008046B3"/>
    <w:rsid w:val="00804BD1"/>
    <w:rsid w:val="00806AD8"/>
    <w:rsid w:val="008111E7"/>
    <w:rsid w:val="00811AC9"/>
    <w:rsid w:val="00813582"/>
    <w:rsid w:val="00815A0C"/>
    <w:rsid w:val="00816B2F"/>
    <w:rsid w:val="008174B2"/>
    <w:rsid w:val="00823F59"/>
    <w:rsid w:val="00825AF1"/>
    <w:rsid w:val="00826F2B"/>
    <w:rsid w:val="00831C47"/>
    <w:rsid w:val="00833C7C"/>
    <w:rsid w:val="00833E24"/>
    <w:rsid w:val="00843CD2"/>
    <w:rsid w:val="00844DC4"/>
    <w:rsid w:val="008458BF"/>
    <w:rsid w:val="00847EBE"/>
    <w:rsid w:val="00851192"/>
    <w:rsid w:val="0085565D"/>
    <w:rsid w:val="0086003F"/>
    <w:rsid w:val="008619AC"/>
    <w:rsid w:val="00865FC4"/>
    <w:rsid w:val="00873996"/>
    <w:rsid w:val="008742E2"/>
    <w:rsid w:val="00875130"/>
    <w:rsid w:val="00880496"/>
    <w:rsid w:val="00884F0E"/>
    <w:rsid w:val="008857C2"/>
    <w:rsid w:val="0088594D"/>
    <w:rsid w:val="00886E63"/>
    <w:rsid w:val="0088782E"/>
    <w:rsid w:val="008906AA"/>
    <w:rsid w:val="008923CC"/>
    <w:rsid w:val="008924C6"/>
    <w:rsid w:val="00897951"/>
    <w:rsid w:val="008A0650"/>
    <w:rsid w:val="008A08C1"/>
    <w:rsid w:val="008A1492"/>
    <w:rsid w:val="008A27D5"/>
    <w:rsid w:val="008A4328"/>
    <w:rsid w:val="008B47DA"/>
    <w:rsid w:val="008B4BB4"/>
    <w:rsid w:val="008C0C8E"/>
    <w:rsid w:val="008C2ECE"/>
    <w:rsid w:val="008D0234"/>
    <w:rsid w:val="008D12B1"/>
    <w:rsid w:val="008D6830"/>
    <w:rsid w:val="008E15EC"/>
    <w:rsid w:val="008E1731"/>
    <w:rsid w:val="008E229A"/>
    <w:rsid w:val="008E485A"/>
    <w:rsid w:val="008E639A"/>
    <w:rsid w:val="008F1F1F"/>
    <w:rsid w:val="008F79FD"/>
    <w:rsid w:val="00903723"/>
    <w:rsid w:val="0090410E"/>
    <w:rsid w:val="00907B6A"/>
    <w:rsid w:val="009114F2"/>
    <w:rsid w:val="00912A0D"/>
    <w:rsid w:val="00914438"/>
    <w:rsid w:val="00923B2E"/>
    <w:rsid w:val="009266FF"/>
    <w:rsid w:val="0093464D"/>
    <w:rsid w:val="00936388"/>
    <w:rsid w:val="00940797"/>
    <w:rsid w:val="00940DBB"/>
    <w:rsid w:val="0094181E"/>
    <w:rsid w:val="009424C2"/>
    <w:rsid w:val="00943DB6"/>
    <w:rsid w:val="00950AB0"/>
    <w:rsid w:val="009530D4"/>
    <w:rsid w:val="0096035E"/>
    <w:rsid w:val="009642F3"/>
    <w:rsid w:val="009669AF"/>
    <w:rsid w:val="00966CDF"/>
    <w:rsid w:val="00975F60"/>
    <w:rsid w:val="0098249B"/>
    <w:rsid w:val="00985728"/>
    <w:rsid w:val="00985A27"/>
    <w:rsid w:val="00992EED"/>
    <w:rsid w:val="009957A9"/>
    <w:rsid w:val="00997D62"/>
    <w:rsid w:val="009A31F1"/>
    <w:rsid w:val="009B6115"/>
    <w:rsid w:val="009B6DA2"/>
    <w:rsid w:val="009C0440"/>
    <w:rsid w:val="009C580B"/>
    <w:rsid w:val="009D0DC8"/>
    <w:rsid w:val="009D1880"/>
    <w:rsid w:val="009D189E"/>
    <w:rsid w:val="009D1A42"/>
    <w:rsid w:val="009D23F3"/>
    <w:rsid w:val="009D348B"/>
    <w:rsid w:val="009D649A"/>
    <w:rsid w:val="009D752B"/>
    <w:rsid w:val="009D7AFA"/>
    <w:rsid w:val="009E0CE4"/>
    <w:rsid w:val="009E0DF5"/>
    <w:rsid w:val="009E11CC"/>
    <w:rsid w:val="009E236C"/>
    <w:rsid w:val="009F2883"/>
    <w:rsid w:val="009F2FCD"/>
    <w:rsid w:val="009F4D9C"/>
    <w:rsid w:val="009F65BE"/>
    <w:rsid w:val="00A121F0"/>
    <w:rsid w:val="00A13C95"/>
    <w:rsid w:val="00A15032"/>
    <w:rsid w:val="00A15286"/>
    <w:rsid w:val="00A26033"/>
    <w:rsid w:val="00A27266"/>
    <w:rsid w:val="00A31570"/>
    <w:rsid w:val="00A316F9"/>
    <w:rsid w:val="00A3564B"/>
    <w:rsid w:val="00A36121"/>
    <w:rsid w:val="00A46781"/>
    <w:rsid w:val="00A55DD1"/>
    <w:rsid w:val="00A575FB"/>
    <w:rsid w:val="00A60317"/>
    <w:rsid w:val="00A609B2"/>
    <w:rsid w:val="00A66E76"/>
    <w:rsid w:val="00A70D52"/>
    <w:rsid w:val="00A71D60"/>
    <w:rsid w:val="00A73CEE"/>
    <w:rsid w:val="00A8269E"/>
    <w:rsid w:val="00A8618E"/>
    <w:rsid w:val="00A863A6"/>
    <w:rsid w:val="00A876B7"/>
    <w:rsid w:val="00A90180"/>
    <w:rsid w:val="00A90E5D"/>
    <w:rsid w:val="00A92C0D"/>
    <w:rsid w:val="00A95CEB"/>
    <w:rsid w:val="00A97D30"/>
    <w:rsid w:val="00AA09E2"/>
    <w:rsid w:val="00AA49AB"/>
    <w:rsid w:val="00AB2BE8"/>
    <w:rsid w:val="00AB38F4"/>
    <w:rsid w:val="00AB3B33"/>
    <w:rsid w:val="00AC7A91"/>
    <w:rsid w:val="00AD11F8"/>
    <w:rsid w:val="00AD69A6"/>
    <w:rsid w:val="00AD7C53"/>
    <w:rsid w:val="00AE1A36"/>
    <w:rsid w:val="00AE2C3E"/>
    <w:rsid w:val="00AE649E"/>
    <w:rsid w:val="00AF199E"/>
    <w:rsid w:val="00AF38E8"/>
    <w:rsid w:val="00AF5CF4"/>
    <w:rsid w:val="00AF63E7"/>
    <w:rsid w:val="00B03874"/>
    <w:rsid w:val="00B03FA1"/>
    <w:rsid w:val="00B04B7D"/>
    <w:rsid w:val="00B04F4F"/>
    <w:rsid w:val="00B11B8D"/>
    <w:rsid w:val="00B12196"/>
    <w:rsid w:val="00B12958"/>
    <w:rsid w:val="00B1405E"/>
    <w:rsid w:val="00B1469E"/>
    <w:rsid w:val="00B158EF"/>
    <w:rsid w:val="00B16AB8"/>
    <w:rsid w:val="00B24661"/>
    <w:rsid w:val="00B24991"/>
    <w:rsid w:val="00B26603"/>
    <w:rsid w:val="00B27CA9"/>
    <w:rsid w:val="00B304DA"/>
    <w:rsid w:val="00B33EF3"/>
    <w:rsid w:val="00B3545E"/>
    <w:rsid w:val="00B355D4"/>
    <w:rsid w:val="00B36DAD"/>
    <w:rsid w:val="00B376E0"/>
    <w:rsid w:val="00B4625C"/>
    <w:rsid w:val="00B46AD0"/>
    <w:rsid w:val="00B50929"/>
    <w:rsid w:val="00B5642C"/>
    <w:rsid w:val="00B61FF0"/>
    <w:rsid w:val="00B67D37"/>
    <w:rsid w:val="00B70334"/>
    <w:rsid w:val="00B71D07"/>
    <w:rsid w:val="00B73627"/>
    <w:rsid w:val="00B8564A"/>
    <w:rsid w:val="00B9543A"/>
    <w:rsid w:val="00B97625"/>
    <w:rsid w:val="00BA0AEB"/>
    <w:rsid w:val="00BA24BC"/>
    <w:rsid w:val="00BA2B3B"/>
    <w:rsid w:val="00BB259C"/>
    <w:rsid w:val="00BB492F"/>
    <w:rsid w:val="00BB5D73"/>
    <w:rsid w:val="00BD69F0"/>
    <w:rsid w:val="00BE1946"/>
    <w:rsid w:val="00BE1A46"/>
    <w:rsid w:val="00BE3C91"/>
    <w:rsid w:val="00BE761A"/>
    <w:rsid w:val="00BF409F"/>
    <w:rsid w:val="00BF4144"/>
    <w:rsid w:val="00BF5E8E"/>
    <w:rsid w:val="00C02C1F"/>
    <w:rsid w:val="00C032C5"/>
    <w:rsid w:val="00C055D9"/>
    <w:rsid w:val="00C11B71"/>
    <w:rsid w:val="00C13B1E"/>
    <w:rsid w:val="00C14052"/>
    <w:rsid w:val="00C141C4"/>
    <w:rsid w:val="00C177E1"/>
    <w:rsid w:val="00C17D9D"/>
    <w:rsid w:val="00C20806"/>
    <w:rsid w:val="00C2175E"/>
    <w:rsid w:val="00C23183"/>
    <w:rsid w:val="00C26E23"/>
    <w:rsid w:val="00C30155"/>
    <w:rsid w:val="00C3322C"/>
    <w:rsid w:val="00C375BD"/>
    <w:rsid w:val="00C37FE0"/>
    <w:rsid w:val="00C4459B"/>
    <w:rsid w:val="00C463B6"/>
    <w:rsid w:val="00C46A8A"/>
    <w:rsid w:val="00C50ED1"/>
    <w:rsid w:val="00C51DCC"/>
    <w:rsid w:val="00C53924"/>
    <w:rsid w:val="00C54F0B"/>
    <w:rsid w:val="00C60658"/>
    <w:rsid w:val="00C62AC0"/>
    <w:rsid w:val="00C801DC"/>
    <w:rsid w:val="00C80DB5"/>
    <w:rsid w:val="00C82E67"/>
    <w:rsid w:val="00C84D2A"/>
    <w:rsid w:val="00C91066"/>
    <w:rsid w:val="00C9613C"/>
    <w:rsid w:val="00C97C5A"/>
    <w:rsid w:val="00CA0915"/>
    <w:rsid w:val="00CA3BEB"/>
    <w:rsid w:val="00CA417E"/>
    <w:rsid w:val="00CA56D9"/>
    <w:rsid w:val="00CA5986"/>
    <w:rsid w:val="00CA6F0E"/>
    <w:rsid w:val="00CA7F19"/>
    <w:rsid w:val="00CB04C5"/>
    <w:rsid w:val="00CB3EF3"/>
    <w:rsid w:val="00CB6289"/>
    <w:rsid w:val="00CB7B27"/>
    <w:rsid w:val="00CD1D26"/>
    <w:rsid w:val="00CD5376"/>
    <w:rsid w:val="00CE0538"/>
    <w:rsid w:val="00CE7E0B"/>
    <w:rsid w:val="00CE7F5E"/>
    <w:rsid w:val="00CF2B5F"/>
    <w:rsid w:val="00CF3BF1"/>
    <w:rsid w:val="00CF43BA"/>
    <w:rsid w:val="00D011FF"/>
    <w:rsid w:val="00D06D36"/>
    <w:rsid w:val="00D160BB"/>
    <w:rsid w:val="00D20AA3"/>
    <w:rsid w:val="00D26992"/>
    <w:rsid w:val="00D332C9"/>
    <w:rsid w:val="00D347DD"/>
    <w:rsid w:val="00D355D7"/>
    <w:rsid w:val="00D4108F"/>
    <w:rsid w:val="00D45969"/>
    <w:rsid w:val="00D52D6C"/>
    <w:rsid w:val="00D66443"/>
    <w:rsid w:val="00D744B4"/>
    <w:rsid w:val="00D74FD7"/>
    <w:rsid w:val="00D8107C"/>
    <w:rsid w:val="00D90AEA"/>
    <w:rsid w:val="00D90E1A"/>
    <w:rsid w:val="00D95BB2"/>
    <w:rsid w:val="00DA0D46"/>
    <w:rsid w:val="00DA4752"/>
    <w:rsid w:val="00DA4774"/>
    <w:rsid w:val="00DA58E1"/>
    <w:rsid w:val="00DA638E"/>
    <w:rsid w:val="00DA7E37"/>
    <w:rsid w:val="00DA7F3F"/>
    <w:rsid w:val="00DA7F9E"/>
    <w:rsid w:val="00DC25B9"/>
    <w:rsid w:val="00DC3AB9"/>
    <w:rsid w:val="00DC76DE"/>
    <w:rsid w:val="00DD08F4"/>
    <w:rsid w:val="00DD1E7D"/>
    <w:rsid w:val="00DD3639"/>
    <w:rsid w:val="00DD3F5C"/>
    <w:rsid w:val="00DD4279"/>
    <w:rsid w:val="00DD4297"/>
    <w:rsid w:val="00DD5368"/>
    <w:rsid w:val="00DD553F"/>
    <w:rsid w:val="00DE2F8A"/>
    <w:rsid w:val="00DE51E9"/>
    <w:rsid w:val="00DE599E"/>
    <w:rsid w:val="00DF2356"/>
    <w:rsid w:val="00DF2FDA"/>
    <w:rsid w:val="00DF3548"/>
    <w:rsid w:val="00DF3EDC"/>
    <w:rsid w:val="00DF53AD"/>
    <w:rsid w:val="00E01448"/>
    <w:rsid w:val="00E04CB2"/>
    <w:rsid w:val="00E05B3C"/>
    <w:rsid w:val="00E06083"/>
    <w:rsid w:val="00E0641C"/>
    <w:rsid w:val="00E068B3"/>
    <w:rsid w:val="00E1110E"/>
    <w:rsid w:val="00E134A8"/>
    <w:rsid w:val="00E15826"/>
    <w:rsid w:val="00E22D90"/>
    <w:rsid w:val="00E2401B"/>
    <w:rsid w:val="00E33C98"/>
    <w:rsid w:val="00E404E7"/>
    <w:rsid w:val="00E41A77"/>
    <w:rsid w:val="00E4315E"/>
    <w:rsid w:val="00E549BE"/>
    <w:rsid w:val="00E6086C"/>
    <w:rsid w:val="00E60DF5"/>
    <w:rsid w:val="00E62319"/>
    <w:rsid w:val="00E6512D"/>
    <w:rsid w:val="00E66D76"/>
    <w:rsid w:val="00E72053"/>
    <w:rsid w:val="00E80948"/>
    <w:rsid w:val="00E84A8B"/>
    <w:rsid w:val="00E90670"/>
    <w:rsid w:val="00E944C3"/>
    <w:rsid w:val="00E9589E"/>
    <w:rsid w:val="00E979F3"/>
    <w:rsid w:val="00E97D81"/>
    <w:rsid w:val="00EA1136"/>
    <w:rsid w:val="00EA192A"/>
    <w:rsid w:val="00EA6BA4"/>
    <w:rsid w:val="00EB05D0"/>
    <w:rsid w:val="00EB4669"/>
    <w:rsid w:val="00EC297B"/>
    <w:rsid w:val="00EC380D"/>
    <w:rsid w:val="00ED4DB5"/>
    <w:rsid w:val="00ED4E90"/>
    <w:rsid w:val="00ED4FE1"/>
    <w:rsid w:val="00EE0C77"/>
    <w:rsid w:val="00EE2AA7"/>
    <w:rsid w:val="00EE39D3"/>
    <w:rsid w:val="00EE444F"/>
    <w:rsid w:val="00EF6925"/>
    <w:rsid w:val="00EF6CDC"/>
    <w:rsid w:val="00F017FD"/>
    <w:rsid w:val="00F069FC"/>
    <w:rsid w:val="00F10512"/>
    <w:rsid w:val="00F10591"/>
    <w:rsid w:val="00F13541"/>
    <w:rsid w:val="00F140D8"/>
    <w:rsid w:val="00F160A8"/>
    <w:rsid w:val="00F2690A"/>
    <w:rsid w:val="00F27193"/>
    <w:rsid w:val="00F27751"/>
    <w:rsid w:val="00F30FD7"/>
    <w:rsid w:val="00F35833"/>
    <w:rsid w:val="00F4087A"/>
    <w:rsid w:val="00F445D3"/>
    <w:rsid w:val="00F45650"/>
    <w:rsid w:val="00F47C18"/>
    <w:rsid w:val="00F51F70"/>
    <w:rsid w:val="00F53A68"/>
    <w:rsid w:val="00F53F79"/>
    <w:rsid w:val="00F5543C"/>
    <w:rsid w:val="00F55AA4"/>
    <w:rsid w:val="00F565E2"/>
    <w:rsid w:val="00F637F8"/>
    <w:rsid w:val="00F71428"/>
    <w:rsid w:val="00F75BD2"/>
    <w:rsid w:val="00F77367"/>
    <w:rsid w:val="00F77EC5"/>
    <w:rsid w:val="00F81359"/>
    <w:rsid w:val="00F8194C"/>
    <w:rsid w:val="00F82CE7"/>
    <w:rsid w:val="00F8318F"/>
    <w:rsid w:val="00F913DA"/>
    <w:rsid w:val="00F9436E"/>
    <w:rsid w:val="00FA07A7"/>
    <w:rsid w:val="00FB29B8"/>
    <w:rsid w:val="00FB40EB"/>
    <w:rsid w:val="00FB637A"/>
    <w:rsid w:val="00FB729B"/>
    <w:rsid w:val="00FC1A55"/>
    <w:rsid w:val="00FC1F3A"/>
    <w:rsid w:val="00FC3CDF"/>
    <w:rsid w:val="00FD13A7"/>
    <w:rsid w:val="00FD368F"/>
    <w:rsid w:val="00FD40E5"/>
    <w:rsid w:val="00FD6D0C"/>
    <w:rsid w:val="00FD73B4"/>
    <w:rsid w:val="00FE13F0"/>
    <w:rsid w:val="00FE2791"/>
    <w:rsid w:val="00FE4592"/>
    <w:rsid w:val="00FE53AB"/>
    <w:rsid w:val="00FE6087"/>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E2"/>
  </w:style>
  <w:style w:type="paragraph" w:styleId="Heading4">
    <w:name w:val="heading 4"/>
    <w:basedOn w:val="Normal"/>
    <w:link w:val="Heading4Char"/>
    <w:uiPriority w:val="9"/>
    <w:qFormat/>
    <w:rsid w:val="009857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E2"/>
    <w:pPr>
      <w:ind w:left="720"/>
      <w:contextualSpacing/>
    </w:pPr>
  </w:style>
  <w:style w:type="character" w:styleId="Hyperlink">
    <w:name w:val="Hyperlink"/>
    <w:basedOn w:val="DefaultParagraphFont"/>
    <w:uiPriority w:val="99"/>
    <w:unhideWhenUsed/>
    <w:rsid w:val="00865FC4"/>
    <w:rPr>
      <w:color w:val="0000FF" w:themeColor="hyperlink"/>
      <w:u w:val="single"/>
    </w:rPr>
  </w:style>
  <w:style w:type="paragraph" w:styleId="NormalWeb">
    <w:name w:val="Normal (Web)"/>
    <w:basedOn w:val="Normal"/>
    <w:uiPriority w:val="99"/>
    <w:unhideWhenUsed/>
    <w:rsid w:val="00016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8572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8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28"/>
    <w:rPr>
      <w:rFonts w:ascii="Tahoma" w:hAnsi="Tahoma" w:cs="Tahoma"/>
      <w:sz w:val="16"/>
      <w:szCs w:val="16"/>
    </w:rPr>
  </w:style>
  <w:style w:type="table" w:styleId="TableGrid">
    <w:name w:val="Table Grid"/>
    <w:basedOn w:val="TableNormal"/>
    <w:uiPriority w:val="59"/>
    <w:rsid w:val="00B5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701954"/>
    <w:rPr>
      <w:rFonts w:ascii="Arial" w:hAnsi="Arial" w:cs="Arial"/>
      <w:color w:val="auto"/>
      <w:sz w:val="20"/>
      <w:szCs w:val="20"/>
    </w:rPr>
  </w:style>
  <w:style w:type="character" w:styleId="FollowedHyperlink">
    <w:name w:val="FollowedHyperlink"/>
    <w:basedOn w:val="DefaultParagraphFont"/>
    <w:uiPriority w:val="99"/>
    <w:semiHidden/>
    <w:unhideWhenUsed/>
    <w:rsid w:val="002233C4"/>
    <w:rPr>
      <w:color w:val="800080" w:themeColor="followedHyperlink"/>
      <w:u w:val="single"/>
    </w:rPr>
  </w:style>
  <w:style w:type="character" w:styleId="Strong">
    <w:name w:val="Strong"/>
    <w:basedOn w:val="DefaultParagraphFont"/>
    <w:uiPriority w:val="22"/>
    <w:qFormat/>
    <w:rsid w:val="007C190C"/>
    <w:rPr>
      <w:b/>
      <w:bCs/>
    </w:rPr>
  </w:style>
  <w:style w:type="character" w:styleId="CommentReference">
    <w:name w:val="annotation reference"/>
    <w:basedOn w:val="DefaultParagraphFont"/>
    <w:uiPriority w:val="99"/>
    <w:semiHidden/>
    <w:unhideWhenUsed/>
    <w:rsid w:val="00B36DAD"/>
    <w:rPr>
      <w:sz w:val="16"/>
      <w:szCs w:val="16"/>
    </w:rPr>
  </w:style>
  <w:style w:type="paragraph" w:styleId="CommentText">
    <w:name w:val="annotation text"/>
    <w:basedOn w:val="Normal"/>
    <w:link w:val="CommentTextChar"/>
    <w:uiPriority w:val="99"/>
    <w:unhideWhenUsed/>
    <w:rsid w:val="00B36DAD"/>
    <w:pPr>
      <w:spacing w:line="240" w:lineRule="auto"/>
    </w:pPr>
    <w:rPr>
      <w:sz w:val="20"/>
      <w:szCs w:val="20"/>
    </w:rPr>
  </w:style>
  <w:style w:type="character" w:customStyle="1" w:styleId="CommentTextChar">
    <w:name w:val="Comment Text Char"/>
    <w:basedOn w:val="DefaultParagraphFont"/>
    <w:link w:val="CommentText"/>
    <w:uiPriority w:val="99"/>
    <w:rsid w:val="00B36DAD"/>
    <w:rPr>
      <w:sz w:val="20"/>
      <w:szCs w:val="20"/>
    </w:rPr>
  </w:style>
  <w:style w:type="paragraph" w:styleId="CommentSubject">
    <w:name w:val="annotation subject"/>
    <w:basedOn w:val="CommentText"/>
    <w:next w:val="CommentText"/>
    <w:link w:val="CommentSubjectChar"/>
    <w:uiPriority w:val="99"/>
    <w:semiHidden/>
    <w:unhideWhenUsed/>
    <w:rsid w:val="00B36DAD"/>
    <w:rPr>
      <w:b/>
      <w:bCs/>
    </w:rPr>
  </w:style>
  <w:style w:type="character" w:customStyle="1" w:styleId="CommentSubjectChar">
    <w:name w:val="Comment Subject Char"/>
    <w:basedOn w:val="CommentTextChar"/>
    <w:link w:val="CommentSubject"/>
    <w:uiPriority w:val="99"/>
    <w:semiHidden/>
    <w:rsid w:val="00B36DAD"/>
    <w:rPr>
      <w:b/>
      <w:bCs/>
      <w:sz w:val="20"/>
      <w:szCs w:val="20"/>
    </w:rPr>
  </w:style>
  <w:style w:type="paragraph" w:styleId="Header">
    <w:name w:val="header"/>
    <w:basedOn w:val="Normal"/>
    <w:link w:val="HeaderChar"/>
    <w:uiPriority w:val="99"/>
    <w:unhideWhenUsed/>
    <w:rsid w:val="00133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77"/>
  </w:style>
  <w:style w:type="paragraph" w:styleId="Footer">
    <w:name w:val="footer"/>
    <w:basedOn w:val="Normal"/>
    <w:link w:val="FooterChar"/>
    <w:uiPriority w:val="99"/>
    <w:unhideWhenUsed/>
    <w:rsid w:val="00133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E2"/>
  </w:style>
  <w:style w:type="paragraph" w:styleId="Heading4">
    <w:name w:val="heading 4"/>
    <w:basedOn w:val="Normal"/>
    <w:link w:val="Heading4Char"/>
    <w:uiPriority w:val="9"/>
    <w:qFormat/>
    <w:rsid w:val="009857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E2"/>
    <w:pPr>
      <w:ind w:left="720"/>
      <w:contextualSpacing/>
    </w:pPr>
  </w:style>
  <w:style w:type="character" w:styleId="Hyperlink">
    <w:name w:val="Hyperlink"/>
    <w:basedOn w:val="DefaultParagraphFont"/>
    <w:uiPriority w:val="99"/>
    <w:unhideWhenUsed/>
    <w:rsid w:val="00865FC4"/>
    <w:rPr>
      <w:color w:val="0000FF" w:themeColor="hyperlink"/>
      <w:u w:val="single"/>
    </w:rPr>
  </w:style>
  <w:style w:type="paragraph" w:styleId="NormalWeb">
    <w:name w:val="Normal (Web)"/>
    <w:basedOn w:val="Normal"/>
    <w:uiPriority w:val="99"/>
    <w:unhideWhenUsed/>
    <w:rsid w:val="00016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8572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8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28"/>
    <w:rPr>
      <w:rFonts w:ascii="Tahoma" w:hAnsi="Tahoma" w:cs="Tahoma"/>
      <w:sz w:val="16"/>
      <w:szCs w:val="16"/>
    </w:rPr>
  </w:style>
  <w:style w:type="table" w:styleId="TableGrid">
    <w:name w:val="Table Grid"/>
    <w:basedOn w:val="TableNormal"/>
    <w:uiPriority w:val="59"/>
    <w:rsid w:val="00B5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701954"/>
    <w:rPr>
      <w:rFonts w:ascii="Arial" w:hAnsi="Arial" w:cs="Arial"/>
      <w:color w:val="auto"/>
      <w:sz w:val="20"/>
      <w:szCs w:val="20"/>
    </w:rPr>
  </w:style>
  <w:style w:type="character" w:styleId="FollowedHyperlink">
    <w:name w:val="FollowedHyperlink"/>
    <w:basedOn w:val="DefaultParagraphFont"/>
    <w:uiPriority w:val="99"/>
    <w:semiHidden/>
    <w:unhideWhenUsed/>
    <w:rsid w:val="002233C4"/>
    <w:rPr>
      <w:color w:val="800080" w:themeColor="followedHyperlink"/>
      <w:u w:val="single"/>
    </w:rPr>
  </w:style>
  <w:style w:type="character" w:styleId="Strong">
    <w:name w:val="Strong"/>
    <w:basedOn w:val="DefaultParagraphFont"/>
    <w:uiPriority w:val="22"/>
    <w:qFormat/>
    <w:rsid w:val="007C190C"/>
    <w:rPr>
      <w:b/>
      <w:bCs/>
    </w:rPr>
  </w:style>
  <w:style w:type="character" w:styleId="CommentReference">
    <w:name w:val="annotation reference"/>
    <w:basedOn w:val="DefaultParagraphFont"/>
    <w:uiPriority w:val="99"/>
    <w:semiHidden/>
    <w:unhideWhenUsed/>
    <w:rsid w:val="00B36DAD"/>
    <w:rPr>
      <w:sz w:val="16"/>
      <w:szCs w:val="16"/>
    </w:rPr>
  </w:style>
  <w:style w:type="paragraph" w:styleId="CommentText">
    <w:name w:val="annotation text"/>
    <w:basedOn w:val="Normal"/>
    <w:link w:val="CommentTextChar"/>
    <w:uiPriority w:val="99"/>
    <w:unhideWhenUsed/>
    <w:rsid w:val="00B36DAD"/>
    <w:pPr>
      <w:spacing w:line="240" w:lineRule="auto"/>
    </w:pPr>
    <w:rPr>
      <w:sz w:val="20"/>
      <w:szCs w:val="20"/>
    </w:rPr>
  </w:style>
  <w:style w:type="character" w:customStyle="1" w:styleId="CommentTextChar">
    <w:name w:val="Comment Text Char"/>
    <w:basedOn w:val="DefaultParagraphFont"/>
    <w:link w:val="CommentText"/>
    <w:uiPriority w:val="99"/>
    <w:rsid w:val="00B36DAD"/>
    <w:rPr>
      <w:sz w:val="20"/>
      <w:szCs w:val="20"/>
    </w:rPr>
  </w:style>
  <w:style w:type="paragraph" w:styleId="CommentSubject">
    <w:name w:val="annotation subject"/>
    <w:basedOn w:val="CommentText"/>
    <w:next w:val="CommentText"/>
    <w:link w:val="CommentSubjectChar"/>
    <w:uiPriority w:val="99"/>
    <w:semiHidden/>
    <w:unhideWhenUsed/>
    <w:rsid w:val="00B36DAD"/>
    <w:rPr>
      <w:b/>
      <w:bCs/>
    </w:rPr>
  </w:style>
  <w:style w:type="character" w:customStyle="1" w:styleId="CommentSubjectChar">
    <w:name w:val="Comment Subject Char"/>
    <w:basedOn w:val="CommentTextChar"/>
    <w:link w:val="CommentSubject"/>
    <w:uiPriority w:val="99"/>
    <w:semiHidden/>
    <w:rsid w:val="00B36DAD"/>
    <w:rPr>
      <w:b/>
      <w:bCs/>
      <w:sz w:val="20"/>
      <w:szCs w:val="20"/>
    </w:rPr>
  </w:style>
  <w:style w:type="paragraph" w:styleId="Header">
    <w:name w:val="header"/>
    <w:basedOn w:val="Normal"/>
    <w:link w:val="HeaderChar"/>
    <w:uiPriority w:val="99"/>
    <w:unhideWhenUsed/>
    <w:rsid w:val="00133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77"/>
  </w:style>
  <w:style w:type="paragraph" w:styleId="Footer">
    <w:name w:val="footer"/>
    <w:basedOn w:val="Normal"/>
    <w:link w:val="FooterChar"/>
    <w:uiPriority w:val="99"/>
    <w:unhideWhenUsed/>
    <w:rsid w:val="00133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469">
      <w:bodyDiv w:val="1"/>
      <w:marLeft w:val="0"/>
      <w:marRight w:val="0"/>
      <w:marTop w:val="0"/>
      <w:marBottom w:val="0"/>
      <w:divBdr>
        <w:top w:val="none" w:sz="0" w:space="0" w:color="auto"/>
        <w:left w:val="none" w:sz="0" w:space="0" w:color="auto"/>
        <w:bottom w:val="none" w:sz="0" w:space="0" w:color="auto"/>
        <w:right w:val="none" w:sz="0" w:space="0" w:color="auto"/>
      </w:divBdr>
      <w:divsChild>
        <w:div w:id="1301378300">
          <w:marLeft w:val="0"/>
          <w:marRight w:val="0"/>
          <w:marTop w:val="0"/>
          <w:marBottom w:val="0"/>
          <w:divBdr>
            <w:top w:val="none" w:sz="0" w:space="0" w:color="auto"/>
            <w:left w:val="none" w:sz="0" w:space="0" w:color="auto"/>
            <w:bottom w:val="none" w:sz="0" w:space="0" w:color="auto"/>
            <w:right w:val="none" w:sz="0" w:space="0" w:color="auto"/>
          </w:divBdr>
          <w:divsChild>
            <w:div w:id="49236856">
              <w:marLeft w:val="0"/>
              <w:marRight w:val="0"/>
              <w:marTop w:val="0"/>
              <w:marBottom w:val="0"/>
              <w:divBdr>
                <w:top w:val="none" w:sz="0" w:space="0" w:color="auto"/>
                <w:left w:val="none" w:sz="0" w:space="0" w:color="auto"/>
                <w:bottom w:val="none" w:sz="0" w:space="0" w:color="auto"/>
                <w:right w:val="none" w:sz="0" w:space="0" w:color="auto"/>
              </w:divBdr>
              <w:divsChild>
                <w:div w:id="911503618">
                  <w:marLeft w:val="0"/>
                  <w:marRight w:val="0"/>
                  <w:marTop w:val="0"/>
                  <w:marBottom w:val="0"/>
                  <w:divBdr>
                    <w:top w:val="none" w:sz="0" w:space="0" w:color="auto"/>
                    <w:left w:val="none" w:sz="0" w:space="0" w:color="auto"/>
                    <w:bottom w:val="none" w:sz="0" w:space="0" w:color="auto"/>
                    <w:right w:val="none" w:sz="0" w:space="0" w:color="auto"/>
                  </w:divBdr>
                  <w:divsChild>
                    <w:div w:id="2098359835">
                      <w:marLeft w:val="0"/>
                      <w:marRight w:val="0"/>
                      <w:marTop w:val="0"/>
                      <w:marBottom w:val="0"/>
                      <w:divBdr>
                        <w:top w:val="none" w:sz="0" w:space="0" w:color="auto"/>
                        <w:left w:val="none" w:sz="0" w:space="0" w:color="auto"/>
                        <w:bottom w:val="none" w:sz="0" w:space="0" w:color="auto"/>
                        <w:right w:val="none" w:sz="0" w:space="0" w:color="auto"/>
                      </w:divBdr>
                      <w:divsChild>
                        <w:div w:id="1058285160">
                          <w:marLeft w:val="0"/>
                          <w:marRight w:val="0"/>
                          <w:marTop w:val="0"/>
                          <w:marBottom w:val="0"/>
                          <w:divBdr>
                            <w:top w:val="none" w:sz="0" w:space="0" w:color="auto"/>
                            <w:left w:val="none" w:sz="0" w:space="0" w:color="auto"/>
                            <w:bottom w:val="none" w:sz="0" w:space="0" w:color="auto"/>
                            <w:right w:val="none" w:sz="0" w:space="0" w:color="auto"/>
                          </w:divBdr>
                          <w:divsChild>
                            <w:div w:id="731196581">
                              <w:marLeft w:val="0"/>
                              <w:marRight w:val="0"/>
                              <w:marTop w:val="0"/>
                              <w:marBottom w:val="0"/>
                              <w:divBdr>
                                <w:top w:val="none" w:sz="0" w:space="0" w:color="auto"/>
                                <w:left w:val="none" w:sz="0" w:space="0" w:color="auto"/>
                                <w:bottom w:val="none" w:sz="0" w:space="0" w:color="auto"/>
                                <w:right w:val="none" w:sz="0" w:space="0" w:color="auto"/>
                              </w:divBdr>
                            </w:div>
                            <w:div w:id="1837070122">
                              <w:marLeft w:val="0"/>
                              <w:marRight w:val="0"/>
                              <w:marTop w:val="0"/>
                              <w:marBottom w:val="0"/>
                              <w:divBdr>
                                <w:top w:val="none" w:sz="0" w:space="0" w:color="auto"/>
                                <w:left w:val="none" w:sz="0" w:space="0" w:color="auto"/>
                                <w:bottom w:val="none" w:sz="0" w:space="0" w:color="auto"/>
                                <w:right w:val="none" w:sz="0" w:space="0" w:color="auto"/>
                              </w:divBdr>
                              <w:divsChild>
                                <w:div w:id="1844126325">
                                  <w:marLeft w:val="0"/>
                                  <w:marRight w:val="0"/>
                                  <w:marTop w:val="0"/>
                                  <w:marBottom w:val="0"/>
                                  <w:divBdr>
                                    <w:top w:val="none" w:sz="0" w:space="0" w:color="auto"/>
                                    <w:left w:val="none" w:sz="0" w:space="0" w:color="auto"/>
                                    <w:bottom w:val="none" w:sz="0" w:space="0" w:color="auto"/>
                                    <w:right w:val="none" w:sz="0" w:space="0" w:color="auto"/>
                                  </w:divBdr>
                                  <w:divsChild>
                                    <w:div w:id="748649657">
                                      <w:marLeft w:val="0"/>
                                      <w:marRight w:val="0"/>
                                      <w:marTop w:val="0"/>
                                      <w:marBottom w:val="0"/>
                                      <w:divBdr>
                                        <w:top w:val="none" w:sz="0" w:space="0" w:color="auto"/>
                                        <w:left w:val="none" w:sz="0" w:space="0" w:color="auto"/>
                                        <w:bottom w:val="none" w:sz="0" w:space="0" w:color="auto"/>
                                        <w:right w:val="none" w:sz="0" w:space="0" w:color="auto"/>
                                      </w:divBdr>
                                      <w:divsChild>
                                        <w:div w:id="1664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4368">
      <w:bodyDiv w:val="1"/>
      <w:marLeft w:val="0"/>
      <w:marRight w:val="0"/>
      <w:marTop w:val="0"/>
      <w:marBottom w:val="0"/>
      <w:divBdr>
        <w:top w:val="none" w:sz="0" w:space="0" w:color="auto"/>
        <w:left w:val="none" w:sz="0" w:space="0" w:color="auto"/>
        <w:bottom w:val="none" w:sz="0" w:space="0" w:color="auto"/>
        <w:right w:val="none" w:sz="0" w:space="0" w:color="auto"/>
      </w:divBdr>
    </w:div>
    <w:div w:id="336352144">
      <w:bodyDiv w:val="1"/>
      <w:marLeft w:val="0"/>
      <w:marRight w:val="0"/>
      <w:marTop w:val="0"/>
      <w:marBottom w:val="0"/>
      <w:divBdr>
        <w:top w:val="none" w:sz="0" w:space="0" w:color="auto"/>
        <w:left w:val="none" w:sz="0" w:space="0" w:color="auto"/>
        <w:bottom w:val="none" w:sz="0" w:space="0" w:color="auto"/>
        <w:right w:val="none" w:sz="0" w:space="0" w:color="auto"/>
      </w:divBdr>
    </w:div>
    <w:div w:id="898901247">
      <w:bodyDiv w:val="1"/>
      <w:marLeft w:val="0"/>
      <w:marRight w:val="0"/>
      <w:marTop w:val="0"/>
      <w:marBottom w:val="0"/>
      <w:divBdr>
        <w:top w:val="none" w:sz="0" w:space="0" w:color="auto"/>
        <w:left w:val="none" w:sz="0" w:space="0" w:color="auto"/>
        <w:bottom w:val="none" w:sz="0" w:space="0" w:color="auto"/>
        <w:right w:val="none" w:sz="0" w:space="0" w:color="auto"/>
      </w:divBdr>
    </w:div>
    <w:div w:id="1138648489">
      <w:bodyDiv w:val="1"/>
      <w:marLeft w:val="0"/>
      <w:marRight w:val="0"/>
      <w:marTop w:val="0"/>
      <w:marBottom w:val="0"/>
      <w:divBdr>
        <w:top w:val="none" w:sz="0" w:space="0" w:color="auto"/>
        <w:left w:val="none" w:sz="0" w:space="0" w:color="auto"/>
        <w:bottom w:val="none" w:sz="0" w:space="0" w:color="auto"/>
        <w:right w:val="none" w:sz="0" w:space="0" w:color="auto"/>
      </w:divBdr>
    </w:div>
    <w:div w:id="1159031738">
      <w:bodyDiv w:val="1"/>
      <w:marLeft w:val="0"/>
      <w:marRight w:val="0"/>
      <w:marTop w:val="0"/>
      <w:marBottom w:val="0"/>
      <w:divBdr>
        <w:top w:val="none" w:sz="0" w:space="0" w:color="auto"/>
        <w:left w:val="none" w:sz="0" w:space="0" w:color="auto"/>
        <w:bottom w:val="none" w:sz="0" w:space="0" w:color="auto"/>
        <w:right w:val="none" w:sz="0" w:space="0" w:color="auto"/>
      </w:divBdr>
    </w:div>
    <w:div w:id="1441536474">
      <w:bodyDiv w:val="1"/>
      <w:marLeft w:val="0"/>
      <w:marRight w:val="0"/>
      <w:marTop w:val="0"/>
      <w:marBottom w:val="0"/>
      <w:divBdr>
        <w:top w:val="none" w:sz="0" w:space="0" w:color="auto"/>
        <w:left w:val="none" w:sz="0" w:space="0" w:color="auto"/>
        <w:bottom w:val="none" w:sz="0" w:space="0" w:color="auto"/>
        <w:right w:val="none" w:sz="0" w:space="0" w:color="auto"/>
      </w:divBdr>
    </w:div>
    <w:div w:id="1938171374">
      <w:bodyDiv w:val="1"/>
      <w:marLeft w:val="0"/>
      <w:marRight w:val="0"/>
      <w:marTop w:val="0"/>
      <w:marBottom w:val="0"/>
      <w:divBdr>
        <w:top w:val="none" w:sz="0" w:space="0" w:color="auto"/>
        <w:left w:val="none" w:sz="0" w:space="0" w:color="auto"/>
        <w:bottom w:val="none" w:sz="0" w:space="0" w:color="auto"/>
        <w:right w:val="none" w:sz="0" w:space="0" w:color="auto"/>
      </w:divBdr>
    </w:div>
    <w:div w:id="1967539466">
      <w:bodyDiv w:val="1"/>
      <w:marLeft w:val="0"/>
      <w:marRight w:val="0"/>
      <w:marTop w:val="0"/>
      <w:marBottom w:val="0"/>
      <w:divBdr>
        <w:top w:val="none" w:sz="0" w:space="0" w:color="auto"/>
        <w:left w:val="none" w:sz="0" w:space="0" w:color="auto"/>
        <w:bottom w:val="none" w:sz="0" w:space="0" w:color="auto"/>
        <w:right w:val="none" w:sz="0" w:space="0" w:color="auto"/>
      </w:divBdr>
      <w:divsChild>
        <w:div w:id="1565407160">
          <w:marLeft w:val="547"/>
          <w:marRight w:val="0"/>
          <w:marTop w:val="134"/>
          <w:marBottom w:val="0"/>
          <w:divBdr>
            <w:top w:val="none" w:sz="0" w:space="0" w:color="auto"/>
            <w:left w:val="none" w:sz="0" w:space="0" w:color="auto"/>
            <w:bottom w:val="none" w:sz="0" w:space="0" w:color="auto"/>
            <w:right w:val="none" w:sz="0" w:space="0" w:color="auto"/>
          </w:divBdr>
        </w:div>
        <w:div w:id="17360507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anddrivenplanning.com/roi/wp-content/uploads/2015/02/Enterprise-response-functions-elaboration-combined.pdf" TargetMode="External"/><Relationship Id="rId13" Type="http://schemas.openxmlformats.org/officeDocument/2006/relationships/hyperlink" Target="http://optimizedincomestatement.com/roi/wp-content/uploads/2015/06/uValuedata2.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optimizedincomestatement.com/roi/wp-content/uploads/2015/05/ZS-25-year-review.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lan@optimizedincomestatement.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timizedincomestatement.com/roi/wp-content/uploads/2015/05/2009-IRI-marketing-mix-modeling.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lenn.sabin@zsassociates.com" TargetMode="External"/><Relationship Id="rId23" Type="http://schemas.openxmlformats.org/officeDocument/2006/relationships/fontTable" Target="fontTable.xml"/><Relationship Id="rId10" Type="http://schemas.openxmlformats.org/officeDocument/2006/relationships/hyperlink" Target="http://optimizedincomestatement.com/roi/wp-content/uploads/2015/05/Lodish-198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ptimizedincomestatement.com/roi/wp-content/uploads/2015/05/Little-1970-full.pdf" TargetMode="External"/><Relationship Id="rId14" Type="http://schemas.openxmlformats.org/officeDocument/2006/relationships/hyperlink" Target="mailto:jkarrenbauer@insightoutsmart.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13</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ZS Associates</Company>
  <LinksUpToDate>false</LinksUpToDate>
  <CharactersWithSpaces>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4</cp:revision>
  <cp:lastPrinted>2015-08-03T13:41:00Z</cp:lastPrinted>
  <dcterms:created xsi:type="dcterms:W3CDTF">2015-08-05T17:18:00Z</dcterms:created>
  <dcterms:modified xsi:type="dcterms:W3CDTF">2015-08-15T14:19:00Z</dcterms:modified>
</cp:coreProperties>
</file>