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0" w:rsidRPr="00A71161" w:rsidRDefault="00A06EC0" w:rsidP="00CD4836">
      <w:pPr>
        <w:jc w:val="center"/>
        <w:rPr>
          <w:sz w:val="44"/>
          <w:szCs w:val="44"/>
        </w:rPr>
      </w:pPr>
      <w:bookmarkStart w:id="0" w:name="_GoBack"/>
      <w:bookmarkEnd w:id="0"/>
      <w:r w:rsidRPr="00A71161">
        <w:rPr>
          <w:sz w:val="44"/>
          <w:szCs w:val="44"/>
        </w:rPr>
        <w:t>The Operational Income Statement (OIS)</w:t>
      </w:r>
    </w:p>
    <w:p w:rsidR="00CD4836" w:rsidRPr="00393917" w:rsidRDefault="00CD4836" w:rsidP="00CD4836">
      <w:pPr>
        <w:jc w:val="center"/>
        <w:rPr>
          <w:sz w:val="36"/>
          <w:szCs w:val="36"/>
        </w:rPr>
      </w:pPr>
      <w:r w:rsidRPr="00393917">
        <w:rPr>
          <w:sz w:val="36"/>
          <w:szCs w:val="36"/>
        </w:rPr>
        <w:t xml:space="preserve">Financial Management </w:t>
      </w:r>
      <w:r w:rsidR="00393917" w:rsidRPr="00393917">
        <w:rPr>
          <w:sz w:val="36"/>
          <w:szCs w:val="36"/>
        </w:rPr>
        <w:t xml:space="preserve">and Analytic </w:t>
      </w:r>
      <w:r w:rsidRPr="00393917">
        <w:rPr>
          <w:sz w:val="36"/>
          <w:szCs w:val="36"/>
        </w:rPr>
        <w:t xml:space="preserve">Trends </w:t>
      </w:r>
      <w:r w:rsidR="00A06EC0" w:rsidRPr="00393917">
        <w:rPr>
          <w:sz w:val="36"/>
          <w:szCs w:val="36"/>
        </w:rPr>
        <w:t>supported by OIS</w:t>
      </w:r>
      <w:r w:rsidRPr="00393917">
        <w:rPr>
          <w:sz w:val="36"/>
          <w:szCs w:val="36"/>
        </w:rPr>
        <w:t xml:space="preserve"> </w:t>
      </w:r>
    </w:p>
    <w:p w:rsidR="00CD4836" w:rsidRDefault="00CD4836" w:rsidP="00CD4836">
      <w:pPr>
        <w:jc w:val="center"/>
        <w:rPr>
          <w:sz w:val="32"/>
          <w:szCs w:val="32"/>
        </w:rPr>
      </w:pPr>
    </w:p>
    <w:p w:rsidR="00CD4836" w:rsidRPr="00A71161" w:rsidRDefault="00E3386F" w:rsidP="00CD48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“Why Embrace Optimization and Prescriptive Analytics?” Cokins</w:t>
      </w:r>
      <w:r w:rsidR="00393917">
        <w:rPr>
          <w:sz w:val="32"/>
          <w:szCs w:val="32"/>
        </w:rPr>
        <w:t>,</w:t>
      </w:r>
      <w:r>
        <w:rPr>
          <w:sz w:val="32"/>
          <w:szCs w:val="32"/>
        </w:rPr>
        <w:t xml:space="preserve"> IMA</w:t>
      </w:r>
    </w:p>
    <w:p w:rsidR="00011610" w:rsidRPr="00A71161" w:rsidRDefault="00F77A26" w:rsidP="00393917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6" w:history="1">
        <w:r w:rsidR="00393917" w:rsidRPr="004125F3">
          <w:rPr>
            <w:rStyle w:val="Hyperlink"/>
            <w:sz w:val="32"/>
            <w:szCs w:val="32"/>
          </w:rPr>
          <w:t>http://operationalincomestatement.com/roi/wp-content/uploads/2015/11/Cokins-Optimization-IMA.docx</w:t>
        </w:r>
      </w:hyperlink>
      <w:r w:rsidR="00393917">
        <w:rPr>
          <w:sz w:val="32"/>
          <w:szCs w:val="32"/>
        </w:rPr>
        <w:t xml:space="preserve"> </w:t>
      </w:r>
    </w:p>
    <w:p w:rsidR="00CD4836" w:rsidRPr="00A71161" w:rsidRDefault="00CD4836" w:rsidP="00CD48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1161">
        <w:rPr>
          <w:sz w:val="32"/>
          <w:szCs w:val="32"/>
        </w:rPr>
        <w:t>“Why the CFO should Own Analytics,” Deloitte CEO and former CFO</w:t>
      </w:r>
    </w:p>
    <w:p w:rsidR="00CD4836" w:rsidRPr="00A71161" w:rsidRDefault="00F77A26" w:rsidP="00CD4836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7" w:history="1">
        <w:r w:rsidR="00CD4836" w:rsidRPr="00A71161">
          <w:rPr>
            <w:rStyle w:val="Hyperlink"/>
            <w:sz w:val="32"/>
            <w:szCs w:val="32"/>
          </w:rPr>
          <w:t>http://ww2.cfo.com/analytics/2014/10/cfos-analytics/</w:t>
        </w:r>
      </w:hyperlink>
    </w:p>
    <w:p w:rsidR="00CD4836" w:rsidRPr="00A71161" w:rsidRDefault="00CD4836" w:rsidP="00CD48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1161">
        <w:rPr>
          <w:sz w:val="32"/>
          <w:szCs w:val="32"/>
        </w:rPr>
        <w:t>The CFO as COO</w:t>
      </w:r>
    </w:p>
    <w:p w:rsidR="00CD4836" w:rsidRPr="00A71161" w:rsidRDefault="00F77A26" w:rsidP="00CD4836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8" w:history="1">
        <w:r w:rsidR="00CD4836" w:rsidRPr="00A71161">
          <w:rPr>
            <w:rStyle w:val="Hyperlink"/>
            <w:sz w:val="32"/>
            <w:szCs w:val="32"/>
          </w:rPr>
          <w:t>http://daily.financialexecutives.org/cfos-filling-the-coo-vacuum/</w:t>
        </w:r>
      </w:hyperlink>
    </w:p>
    <w:p w:rsidR="0071705B" w:rsidRPr="00A71161" w:rsidRDefault="00A06EC0" w:rsidP="00A06EC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1161">
        <w:rPr>
          <w:rFonts w:cs="Tahoma"/>
          <w:color w:val="000000"/>
          <w:sz w:val="32"/>
          <w:szCs w:val="32"/>
          <w:shd w:val="clear" w:color="auto" w:fill="C3C7D8"/>
        </w:rPr>
        <w:t>Finance</w:t>
      </w:r>
      <w:r w:rsidR="0071705B" w:rsidRPr="00A71161">
        <w:rPr>
          <w:rFonts w:cs="Tahoma"/>
          <w:color w:val="000000"/>
          <w:sz w:val="32"/>
          <w:szCs w:val="32"/>
          <w:shd w:val="clear" w:color="auto" w:fill="C3C7D8"/>
        </w:rPr>
        <w:t>’s desire to be</w:t>
      </w:r>
      <w:r w:rsidRPr="00A71161">
        <w:rPr>
          <w:rFonts w:cs="Tahoma"/>
          <w:color w:val="000000"/>
          <w:sz w:val="32"/>
          <w:szCs w:val="32"/>
          <w:shd w:val="clear" w:color="auto" w:fill="C3C7D8"/>
        </w:rPr>
        <w:t xml:space="preserve"> more deeply </w:t>
      </w:r>
      <w:r w:rsidR="0071705B" w:rsidRPr="00A71161">
        <w:rPr>
          <w:rFonts w:cs="Tahoma"/>
          <w:color w:val="000000"/>
          <w:sz w:val="32"/>
          <w:szCs w:val="32"/>
          <w:shd w:val="clear" w:color="auto" w:fill="C3C7D8"/>
        </w:rPr>
        <w:t xml:space="preserve">involved </w:t>
      </w:r>
      <w:r w:rsidR="00011610">
        <w:rPr>
          <w:rFonts w:cs="Tahoma"/>
          <w:color w:val="000000"/>
          <w:sz w:val="32"/>
          <w:szCs w:val="32"/>
          <w:shd w:val="clear" w:color="auto" w:fill="C3C7D8"/>
        </w:rPr>
        <w:t xml:space="preserve">with </w:t>
      </w:r>
      <w:r w:rsidRPr="00A71161">
        <w:rPr>
          <w:rFonts w:cs="Tahoma"/>
          <w:color w:val="000000"/>
          <w:sz w:val="32"/>
          <w:szCs w:val="32"/>
          <w:shd w:val="clear" w:color="auto" w:fill="C3C7D8"/>
        </w:rPr>
        <w:t>Operations.  </w:t>
      </w:r>
    </w:p>
    <w:p w:rsidR="00A06EC0" w:rsidRDefault="00F77A26" w:rsidP="0071705B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9" w:history="1">
        <w:r w:rsidR="0071705B" w:rsidRPr="00A71161">
          <w:rPr>
            <w:rStyle w:val="Hyperlink"/>
            <w:sz w:val="32"/>
            <w:szCs w:val="32"/>
          </w:rPr>
          <w:t>Recent research results from APQC’s senior research fellow for Financial Management, Mary Driscoll</w:t>
        </w:r>
      </w:hyperlink>
      <w:r w:rsidR="0071705B" w:rsidRPr="00A71161">
        <w:rPr>
          <w:sz w:val="32"/>
          <w:szCs w:val="32"/>
        </w:rPr>
        <w:t xml:space="preserve"> </w:t>
      </w:r>
    </w:p>
    <w:p w:rsidR="00393917" w:rsidRDefault="00393917" w:rsidP="00E338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</w:t>
      </w:r>
      <w:r w:rsidR="00E3386F">
        <w:rPr>
          <w:sz w:val="32"/>
          <w:szCs w:val="32"/>
        </w:rPr>
        <w:t>Op</w:t>
      </w:r>
      <w:r>
        <w:rPr>
          <w:sz w:val="32"/>
          <w:szCs w:val="32"/>
        </w:rPr>
        <w:t>timization</w:t>
      </w:r>
      <w:r w:rsidR="00E3386F">
        <w:rPr>
          <w:sz w:val="32"/>
          <w:szCs w:val="32"/>
        </w:rPr>
        <w:t xml:space="preserve"> Analytics Comes to the Mass Market,</w:t>
      </w:r>
      <w:r>
        <w:rPr>
          <w:sz w:val="32"/>
          <w:szCs w:val="32"/>
        </w:rPr>
        <w:t xml:space="preserve">” Kugel, </w:t>
      </w:r>
      <w:proofErr w:type="spellStart"/>
      <w:r>
        <w:rPr>
          <w:sz w:val="32"/>
          <w:szCs w:val="32"/>
        </w:rPr>
        <w:t>Ventana</w:t>
      </w:r>
      <w:proofErr w:type="spellEnd"/>
    </w:p>
    <w:p w:rsidR="00E3386F" w:rsidRPr="00A71161" w:rsidRDefault="00F77A26" w:rsidP="00393917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10" w:history="1">
        <w:r w:rsidR="00393917" w:rsidRPr="004125F3">
          <w:rPr>
            <w:rStyle w:val="Hyperlink"/>
            <w:sz w:val="32"/>
            <w:szCs w:val="32"/>
          </w:rPr>
          <w:t>http://operationalincomestatement.com/roi/wp-content/uploads/2015/11/Ventana-analytis.docx</w:t>
        </w:r>
      </w:hyperlink>
      <w:r w:rsidR="00393917">
        <w:rPr>
          <w:sz w:val="32"/>
          <w:szCs w:val="32"/>
        </w:rPr>
        <w:t xml:space="preserve"> </w:t>
      </w:r>
      <w:r w:rsidR="00E3386F">
        <w:rPr>
          <w:sz w:val="32"/>
          <w:szCs w:val="32"/>
        </w:rPr>
        <w:t xml:space="preserve"> </w:t>
      </w:r>
    </w:p>
    <w:sectPr w:rsidR="00E3386F" w:rsidRPr="00A7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D1D"/>
    <w:multiLevelType w:val="hybridMultilevel"/>
    <w:tmpl w:val="875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37095"/>
    <w:multiLevelType w:val="hybridMultilevel"/>
    <w:tmpl w:val="8CA64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36"/>
    <w:rsid w:val="00011610"/>
    <w:rsid w:val="001C21E8"/>
    <w:rsid w:val="00393917"/>
    <w:rsid w:val="003E0CF3"/>
    <w:rsid w:val="0071705B"/>
    <w:rsid w:val="00943DB6"/>
    <w:rsid w:val="00A06EC0"/>
    <w:rsid w:val="00A71161"/>
    <w:rsid w:val="00CD4836"/>
    <w:rsid w:val="00E3386F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06EC0"/>
  </w:style>
  <w:style w:type="character" w:styleId="FollowedHyperlink">
    <w:name w:val="FollowedHyperlink"/>
    <w:basedOn w:val="DefaultParagraphFont"/>
    <w:uiPriority w:val="99"/>
    <w:semiHidden/>
    <w:unhideWhenUsed/>
    <w:rsid w:val="00717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06EC0"/>
  </w:style>
  <w:style w:type="character" w:styleId="FollowedHyperlink">
    <w:name w:val="FollowedHyperlink"/>
    <w:basedOn w:val="DefaultParagraphFont"/>
    <w:uiPriority w:val="99"/>
    <w:semiHidden/>
    <w:unhideWhenUsed/>
    <w:rsid w:val="00717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.financialexecutives.org/cfos-filling-the-coo-vacu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2.cfo.com/analytics/2014/10/cfos-analyt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rationalincomestatement.com/roi/wp-content/uploads/2015/11/Cokins-Optimization-IMA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erationalincomestatement.com/roi/wp-content/uploads/2015/11/Ventana-analyt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anddrivenplanning.com/roi/wp-content/uploads/2016/08/Recent-APQC-research-results-_Finance%E2%80%99s-limitations-and-ambitions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2016-08-24T14:52:00Z</dcterms:created>
  <dcterms:modified xsi:type="dcterms:W3CDTF">2016-08-24T14:52:00Z</dcterms:modified>
</cp:coreProperties>
</file>